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7CFFABC9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1</w:t>
            </w:r>
            <w:r w:rsidR="00DC569B">
              <w:rPr>
                <w:rFonts w:asciiTheme="majorEastAsia" w:hAnsiTheme="majorEastAsia" w:hint="eastAsia"/>
                <w:sz w:val="96"/>
              </w:rPr>
              <w:t>8</w:t>
            </w:r>
          </w:p>
          <w:p w14:paraId="11F9FB86" w14:textId="5D358601" w:rsidR="002268B7" w:rsidRDefault="00DC569B" w:rsidP="00AA118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モデル化と</w:t>
            </w:r>
          </w:p>
          <w:p w14:paraId="5A1C20E0" w14:textId="2881ADEC" w:rsidR="002912CF" w:rsidRDefault="002268B7" w:rsidP="00AA118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シミュレーション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398EB296" w14:textId="3265F1BF" w:rsidR="008516A0" w:rsidRDefault="008516A0" w:rsidP="002912CF"/>
    <w:p w14:paraId="0BF7EA48" w14:textId="40E380FB" w:rsidR="008516A0" w:rsidRDefault="008516A0" w:rsidP="002912CF"/>
    <w:p w14:paraId="72D7F931" w14:textId="77777777" w:rsidR="008516A0" w:rsidRDefault="008516A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5A1C20F5" w14:textId="4ABE8FB4" w:rsidR="002912CF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p w14:paraId="4AF44333" w14:textId="77777777" w:rsidR="00081AD0" w:rsidRDefault="00081AD0" w:rsidP="002912C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4FB4C24E" w14:textId="760B50CF" w:rsidR="002912CF" w:rsidRDefault="002912CF" w:rsidP="006B2A69">
            <w:pPr>
              <w:pStyle w:val="1"/>
              <w:rPr>
                <w:sz w:val="22"/>
                <w:szCs w:val="22"/>
              </w:rPr>
            </w:pPr>
            <w:r w:rsidRPr="00081AD0">
              <w:rPr>
                <w:rFonts w:hint="eastAsia"/>
                <w:sz w:val="22"/>
                <w:szCs w:val="22"/>
              </w:rPr>
              <w:lastRenderedPageBreak/>
              <w:t>第</w:t>
            </w:r>
            <w:r w:rsidR="00081AD0">
              <w:rPr>
                <w:rFonts w:hint="eastAsia"/>
                <w:sz w:val="22"/>
                <w:szCs w:val="22"/>
              </w:rPr>
              <w:t>3</w:t>
            </w:r>
            <w:r w:rsidR="00AA1180" w:rsidRPr="00081AD0">
              <w:rPr>
                <w:rFonts w:hint="eastAsia"/>
                <w:sz w:val="22"/>
                <w:szCs w:val="22"/>
              </w:rPr>
              <w:t>章</w:t>
            </w:r>
            <w:r w:rsidR="002268B7">
              <w:rPr>
                <w:rFonts w:hint="eastAsia"/>
                <w:sz w:val="22"/>
                <w:szCs w:val="22"/>
              </w:rPr>
              <w:t>3</w:t>
            </w:r>
            <w:r w:rsidR="00081AD0">
              <w:rPr>
                <w:rFonts w:hint="eastAsia"/>
                <w:sz w:val="22"/>
                <w:szCs w:val="22"/>
              </w:rPr>
              <w:t>節</w:t>
            </w:r>
            <w:r w:rsidR="00AA1180" w:rsidRPr="00081AD0">
              <w:rPr>
                <w:rFonts w:hint="eastAsia"/>
                <w:sz w:val="22"/>
                <w:szCs w:val="22"/>
              </w:rPr>
              <w:t xml:space="preserve">　</w:t>
            </w:r>
            <w:r w:rsidR="002268B7">
              <w:rPr>
                <w:rFonts w:hint="eastAsia"/>
                <w:sz w:val="22"/>
                <w:szCs w:val="22"/>
              </w:rPr>
              <w:t>モデル化とシミュレーション</w:t>
            </w:r>
          </w:p>
          <w:p w14:paraId="5A1C20F6" w14:textId="7C40EA9F" w:rsidR="00081AD0" w:rsidRPr="00081AD0" w:rsidRDefault="00A83600" w:rsidP="00081AD0">
            <w:r>
              <w:rPr>
                <w:rFonts w:hint="eastAsia"/>
              </w:rPr>
              <w:t>３</w:t>
            </w:r>
            <w:r w:rsidR="002268B7">
              <w:rPr>
                <w:rFonts w:hint="eastAsia"/>
              </w:rPr>
              <w:t>．</w:t>
            </w:r>
            <w:r>
              <w:rPr>
                <w:rFonts w:hint="eastAsia"/>
              </w:rPr>
              <w:t>４．コンピュータを利用した</w:t>
            </w:r>
            <w:r w:rsidR="002268B7">
              <w:rPr>
                <w:rFonts w:hint="eastAsia"/>
              </w:rPr>
              <w:t>シミュレーション</w:t>
            </w:r>
            <w:r>
              <w:rPr>
                <w:rFonts w:hint="eastAsia"/>
              </w:rPr>
              <w:t>①②</w:t>
            </w:r>
            <w:r w:rsidR="00FD426C">
              <w:rPr>
                <w:rFonts w:hint="eastAsia"/>
              </w:rPr>
              <w:t>（教</w:t>
            </w:r>
            <w:r w:rsidR="00FD426C">
              <w:rPr>
                <w:rFonts w:hint="eastAsia"/>
              </w:rPr>
              <w:t>P1</w:t>
            </w:r>
            <w:r>
              <w:rPr>
                <w:rFonts w:hint="eastAsia"/>
              </w:rPr>
              <w:t>52</w:t>
            </w:r>
            <w:r w:rsidR="00FD426C">
              <w:rPr>
                <w:rFonts w:hint="eastAsia"/>
              </w:rPr>
              <w:t>－</w:t>
            </w:r>
            <w:r w:rsidR="00FD426C">
              <w:rPr>
                <w:rFonts w:hint="eastAsia"/>
              </w:rPr>
              <w:t>P1</w:t>
            </w:r>
            <w:r>
              <w:rPr>
                <w:rFonts w:hint="eastAsia"/>
              </w:rPr>
              <w:t>55</w:t>
            </w:r>
            <w:r w:rsidR="00FD426C">
              <w:rPr>
                <w:rFonts w:hint="eastAsia"/>
              </w:rPr>
              <w:t>）</w:t>
            </w:r>
          </w:p>
        </w:tc>
      </w:tr>
    </w:tbl>
    <w:p w14:paraId="1ED9937C" w14:textId="1F18905E" w:rsidR="002268B7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☞</w:t>
      </w:r>
      <w:r w:rsidR="00A83600">
        <w:rPr>
          <w:rFonts w:hint="eastAsia"/>
          <w:b/>
          <w:bCs/>
        </w:rPr>
        <w:t>コンピュータのプログラミングを使ってシミュレーションをしてみよう</w:t>
      </w:r>
    </w:p>
    <w:p w14:paraId="24AE5524" w14:textId="69EE69A7" w:rsidR="002268B7" w:rsidRPr="00A83600" w:rsidRDefault="002268B7" w:rsidP="00E74E43">
      <w:pPr>
        <w:rPr>
          <w:b/>
          <w:bCs/>
        </w:rPr>
      </w:pPr>
    </w:p>
    <w:p w14:paraId="192B1816" w14:textId="77777777" w:rsidR="007E36A4" w:rsidRDefault="00A918AC" w:rsidP="00E74E4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TRY</w:t>
      </w:r>
      <w:r>
        <w:rPr>
          <w:rFonts w:hint="eastAsia"/>
          <w:b/>
          <w:bCs/>
        </w:rPr>
        <w:t>】「当選確率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％のガチャを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回引いて、レアキャラをゲットできる確率は何</w:t>
      </w:r>
      <w:r>
        <w:rPr>
          <w:rFonts w:hint="eastAsia"/>
          <w:b/>
          <w:bCs/>
        </w:rPr>
        <w:t>%</w:t>
      </w:r>
      <w:r>
        <w:rPr>
          <w:rFonts w:hint="eastAsia"/>
          <w:b/>
          <w:bCs/>
        </w:rPr>
        <w:t>か」を</w:t>
      </w:r>
    </w:p>
    <w:p w14:paraId="084AB0E5" w14:textId="0D87433C" w:rsidR="002268B7" w:rsidRDefault="00A918AC" w:rsidP="007E36A4">
      <w:pPr>
        <w:ind w:firstLineChars="400" w:firstLine="843"/>
        <w:rPr>
          <w:b/>
          <w:bCs/>
        </w:rPr>
      </w:pPr>
      <w:r>
        <w:rPr>
          <w:rFonts w:hint="eastAsia"/>
          <w:b/>
          <w:bCs/>
        </w:rPr>
        <w:t>シミュレーションするプログラムを作り調べてみる。</w:t>
      </w:r>
    </w:p>
    <w:p w14:paraId="28DC7009" w14:textId="43240108" w:rsidR="00A918AC" w:rsidRDefault="00A918AC" w:rsidP="00E74E43">
      <w:pPr>
        <w:rPr>
          <w:b/>
          <w:bCs/>
        </w:rPr>
      </w:pPr>
      <w:r>
        <w:rPr>
          <w:rFonts w:hint="eastAsia"/>
          <w:b/>
          <w:bCs/>
        </w:rPr>
        <w:t>（１）プログラムの準備をする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A651F" w14:paraId="4595AB5A" w14:textId="77777777" w:rsidTr="003A651F">
        <w:tc>
          <w:tcPr>
            <w:tcW w:w="4871" w:type="dxa"/>
          </w:tcPr>
          <w:p w14:paraId="7E8B9C31" w14:textId="0495EB4E" w:rsidR="003A651F" w:rsidRDefault="006525B2" w:rsidP="00E74E43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7B777B" wp14:editId="2864B3DD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638175</wp:posOffset>
                      </wp:positionV>
                      <wp:extent cx="504825" cy="257175"/>
                      <wp:effectExtent l="0" t="0" r="28575" b="28575"/>
                      <wp:wrapNone/>
                      <wp:docPr id="1392989503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3B78C" id="楕円 18" o:spid="_x0000_s1026" style="position:absolute;left:0;text-align:left;margin-left:151.85pt;margin-top:50.25pt;width:39.7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A611CD" wp14:editId="0CFC104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400050</wp:posOffset>
                      </wp:positionV>
                      <wp:extent cx="504825" cy="257175"/>
                      <wp:effectExtent l="0" t="0" r="28575" b="28575"/>
                      <wp:wrapNone/>
                      <wp:docPr id="1902180605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5DBBE" id="楕円 18" o:spid="_x0000_s1026" style="position:absolute;left:0;text-align:left;margin-left:-3.25pt;margin-top:31.5pt;width:39.7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895A80" wp14:editId="685010DF">
                  <wp:extent cx="2628900" cy="1487055"/>
                  <wp:effectExtent l="0" t="0" r="0" b="0"/>
                  <wp:docPr id="1618539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3990" name=""/>
                          <pic:cNvPicPr/>
                        </pic:nvPicPr>
                        <pic:blipFill rotWithShape="1">
                          <a:blip r:embed="rId7"/>
                          <a:srcRect r="54317" b="54065"/>
                          <a:stretch/>
                        </pic:blipFill>
                        <pic:spPr bwMode="auto">
                          <a:xfrm>
                            <a:off x="0" y="0"/>
                            <a:ext cx="2631710" cy="14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3F502003" w14:textId="22F5F973" w:rsidR="002268B7" w:rsidRDefault="002268B7" w:rsidP="00E74E43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2EA7EB6" wp14:editId="19D997CE">
                  <wp:simplePos x="0" y="0"/>
                  <wp:positionH relativeFrom="margin">
                    <wp:posOffset>541655</wp:posOffset>
                  </wp:positionH>
                  <wp:positionV relativeFrom="paragraph">
                    <wp:posOffset>23968</wp:posOffset>
                  </wp:positionV>
                  <wp:extent cx="971550" cy="971550"/>
                  <wp:effectExtent l="0" t="0" r="0" b="0"/>
                  <wp:wrapSquare wrapText="bothSides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68968" w14:textId="4F6833A7" w:rsidR="002268B7" w:rsidRDefault="002268B7" w:rsidP="00E74E43">
            <w:pPr>
              <w:rPr>
                <w:b/>
                <w:bCs/>
              </w:rPr>
            </w:pPr>
          </w:p>
          <w:p w14:paraId="52970F50" w14:textId="77777777" w:rsidR="002268B7" w:rsidRDefault="002268B7" w:rsidP="00E74E43">
            <w:pPr>
              <w:rPr>
                <w:b/>
                <w:bCs/>
              </w:rPr>
            </w:pPr>
          </w:p>
          <w:p w14:paraId="665E46FF" w14:textId="77777777" w:rsidR="002268B7" w:rsidRDefault="002268B7" w:rsidP="00E74E43">
            <w:pPr>
              <w:rPr>
                <w:b/>
                <w:bCs/>
              </w:rPr>
            </w:pPr>
          </w:p>
          <w:p w14:paraId="3CBB9CE0" w14:textId="77777777" w:rsidR="002268B7" w:rsidRDefault="002268B7" w:rsidP="00E74E43">
            <w:pPr>
              <w:rPr>
                <w:b/>
                <w:bCs/>
              </w:rPr>
            </w:pPr>
          </w:p>
          <w:p w14:paraId="27D30CB5" w14:textId="77777777" w:rsidR="002268B7" w:rsidRDefault="002268B7" w:rsidP="00E74E43">
            <w:pPr>
              <w:rPr>
                <w:b/>
                <w:bCs/>
              </w:rPr>
            </w:pPr>
          </w:p>
          <w:p w14:paraId="0EB213C2" w14:textId="77777777" w:rsidR="003A651F" w:rsidRDefault="003A651F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①ＱＲコードを読み取り、ページに行きましょう</w:t>
            </w:r>
          </w:p>
          <w:p w14:paraId="4CF3F1F2" w14:textId="31ACDFD8" w:rsidR="00527DC2" w:rsidRDefault="003A651F" w:rsidP="002268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②左上の言語の選択で「</w:t>
            </w:r>
            <w:r>
              <w:rPr>
                <w:rFonts w:hint="eastAsia"/>
                <w:b/>
                <w:bCs/>
              </w:rPr>
              <w:t>Python3</w:t>
            </w:r>
            <w:r>
              <w:rPr>
                <w:rFonts w:hint="eastAsia"/>
                <w:b/>
                <w:bCs/>
              </w:rPr>
              <w:t>」を選択しよう</w:t>
            </w:r>
          </w:p>
        </w:tc>
      </w:tr>
    </w:tbl>
    <w:p w14:paraId="64C216ED" w14:textId="77777777" w:rsidR="003A651F" w:rsidRDefault="003A651F" w:rsidP="00E74E43">
      <w:pPr>
        <w:rPr>
          <w:b/>
          <w:bCs/>
        </w:rPr>
      </w:pPr>
    </w:p>
    <w:p w14:paraId="6215E4C7" w14:textId="64CB7AF5" w:rsidR="00691A8B" w:rsidRDefault="00A918AC" w:rsidP="00E74E43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691A8B">
        <w:rPr>
          <w:rFonts w:hint="eastAsia"/>
          <w:b/>
          <w:bCs/>
        </w:rPr>
        <w:t>当選確率</w:t>
      </w:r>
      <w:r w:rsidR="00691A8B">
        <w:rPr>
          <w:rFonts w:hint="eastAsia"/>
          <w:b/>
          <w:bCs/>
        </w:rPr>
        <w:t>1</w:t>
      </w:r>
      <w:r w:rsidR="00691A8B">
        <w:rPr>
          <w:rFonts w:hint="eastAsia"/>
          <w:b/>
          <w:bCs/>
        </w:rPr>
        <w:t>％の単発ガチャを作る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2268B7" w14:paraId="1976E855" w14:textId="77777777" w:rsidTr="002268B7">
        <w:tc>
          <w:tcPr>
            <w:tcW w:w="4871" w:type="dxa"/>
          </w:tcPr>
          <w:p w14:paraId="1010451E" w14:textId="0C537B79" w:rsidR="002268B7" w:rsidRDefault="00691A8B" w:rsidP="00E74E43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9B48853" wp14:editId="6AE31879">
                  <wp:extent cx="2466975" cy="1702280"/>
                  <wp:effectExtent l="0" t="0" r="0" b="0"/>
                  <wp:docPr id="13025944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94418" name="図 13025944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38" cy="170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0B367AAF" w14:textId="77777777" w:rsidR="002268B7" w:rsidRDefault="002268B7" w:rsidP="00E74E43">
            <w:pPr>
              <w:rPr>
                <w:b/>
                <w:bCs/>
              </w:rPr>
            </w:pPr>
          </w:p>
          <w:p w14:paraId="4C273CA9" w14:textId="77777777" w:rsidR="00691A8B" w:rsidRDefault="00691A8B" w:rsidP="00E74E43">
            <w:pPr>
              <w:rPr>
                <w:b/>
                <w:bCs/>
              </w:rPr>
            </w:pPr>
          </w:p>
          <w:p w14:paraId="00D443CC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←乱数のモジュールを組み込む</w:t>
            </w:r>
          </w:p>
          <w:p w14:paraId="5196E782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r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に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の乱数を代入する</w:t>
            </w:r>
          </w:p>
          <w:p w14:paraId="2E945E76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r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を表示する</w:t>
            </w:r>
          </w:p>
          <w:p w14:paraId="6B852E12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←もし変数</w:t>
            </w:r>
            <w:r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の値が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と一致したら</w:t>
            </w:r>
          </w:p>
          <w:p w14:paraId="216EA649" w14:textId="75056E81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あたり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を表示する</w:t>
            </w:r>
          </w:p>
          <w:p w14:paraId="25410BDC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←そうでなければ</w:t>
            </w:r>
          </w:p>
          <w:p w14:paraId="5B3849DF" w14:textId="31B80F60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はずれ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を表示する</w:t>
            </w:r>
          </w:p>
        </w:tc>
      </w:tr>
    </w:tbl>
    <w:p w14:paraId="77E56DAB" w14:textId="32D41470" w:rsidR="002268B7" w:rsidRDefault="00A83600" w:rsidP="00E74E43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046"/>
      </w:tblGrid>
      <w:tr w:rsidR="00A83600" w14:paraId="3AA08C9B" w14:textId="77777777" w:rsidTr="00A83600">
        <w:tc>
          <w:tcPr>
            <w:tcW w:w="1275" w:type="dxa"/>
          </w:tcPr>
          <w:p w14:paraId="47630D17" w14:textId="32C2F31E" w:rsidR="00A83600" w:rsidRDefault="00A83600" w:rsidP="00A83600">
            <w:pPr>
              <w:ind w:firstLineChars="100" w:firstLine="211"/>
              <w:rPr>
                <w:b/>
                <w:bCs/>
              </w:rPr>
            </w:pPr>
            <w:r w:rsidRPr="00A83600">
              <w:rPr>
                <w:rFonts w:hint="eastAsia"/>
                <w:b/>
                <w:bCs/>
                <w:color w:val="FF0000"/>
              </w:rPr>
              <w:t>乱　数</w:t>
            </w:r>
          </w:p>
        </w:tc>
        <w:tc>
          <w:tcPr>
            <w:tcW w:w="8046" w:type="dxa"/>
          </w:tcPr>
          <w:p w14:paraId="7C5F8396" w14:textId="77777777" w:rsidR="00A83600" w:rsidRPr="00A83600" w:rsidRDefault="00A83600" w:rsidP="00E74E43">
            <w:r w:rsidRPr="00A83600">
              <w:rPr>
                <w:rFonts w:hint="eastAsia"/>
              </w:rPr>
              <w:t>偶然の要素が含まれるシミュレーションでは、プログラムで乱数を用いる</w:t>
            </w:r>
          </w:p>
          <w:p w14:paraId="3DF9FE60" w14:textId="320F84CD" w:rsidR="00A83600" w:rsidRDefault="00A83600" w:rsidP="00E74E43">
            <w:pPr>
              <w:rPr>
                <w:b/>
                <w:bCs/>
              </w:rPr>
            </w:pPr>
            <w:r w:rsidRPr="00A83600">
              <w:rPr>
                <w:rFonts w:hint="eastAsia"/>
              </w:rPr>
              <w:t>乱数はサイコロの目のように、規則性がなく予測できない数を出力する</w:t>
            </w:r>
          </w:p>
        </w:tc>
      </w:tr>
    </w:tbl>
    <w:p w14:paraId="696D9217" w14:textId="77777777" w:rsidR="00A83600" w:rsidRDefault="00A83600" w:rsidP="00E74E43">
      <w:pPr>
        <w:rPr>
          <w:b/>
          <w:bCs/>
        </w:rPr>
      </w:pPr>
    </w:p>
    <w:p w14:paraId="07DF608C" w14:textId="626E269D" w:rsidR="002268B7" w:rsidRDefault="00A918AC" w:rsidP="00E74E43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691A8B">
        <w:rPr>
          <w:rFonts w:hint="eastAsia"/>
          <w:b/>
          <w:bCs/>
        </w:rPr>
        <w:t>反復構造を使って</w:t>
      </w:r>
      <w:r w:rsidR="00691A8B">
        <w:rPr>
          <w:rFonts w:hint="eastAsia"/>
          <w:b/>
          <w:bCs/>
        </w:rPr>
        <w:t>100</w:t>
      </w:r>
      <w:r w:rsidR="00691A8B">
        <w:rPr>
          <w:rFonts w:hint="eastAsia"/>
          <w:b/>
          <w:bCs/>
        </w:rPr>
        <w:t>連ガチャにする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91A8B" w14:paraId="5A52FD92" w14:textId="77777777" w:rsidTr="00691A8B">
        <w:tc>
          <w:tcPr>
            <w:tcW w:w="4871" w:type="dxa"/>
          </w:tcPr>
          <w:p w14:paraId="28B9B3DA" w14:textId="715E6A90" w:rsidR="00691A8B" w:rsidRDefault="00A918AC" w:rsidP="00E74E43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20A1AD" wp14:editId="1AB1B236">
                      <wp:simplePos x="0" y="0"/>
                      <wp:positionH relativeFrom="column">
                        <wp:posOffset>2041156</wp:posOffset>
                      </wp:positionH>
                      <wp:positionV relativeFrom="paragraph">
                        <wp:posOffset>201133</wp:posOffset>
                      </wp:positionV>
                      <wp:extent cx="928370" cy="488950"/>
                      <wp:effectExtent l="247650" t="0" r="24130" b="120650"/>
                      <wp:wrapNone/>
                      <wp:docPr id="1035012061" name="吹き出し: 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370" cy="488950"/>
                              </a:xfrm>
                              <a:prstGeom prst="borderCallout1">
                                <a:avLst>
                                  <a:gd name="adj1" fmla="val 42785"/>
                                  <a:gd name="adj2" fmla="val -2607"/>
                                  <a:gd name="adj3" fmla="val 118795"/>
                                  <a:gd name="adj4" fmla="val -25735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C38E4" w14:textId="6029906F" w:rsidR="00A918AC" w:rsidRPr="00A918AC" w:rsidRDefault="00A918AC" w:rsidP="00A918A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918AC">
                                    <w:rPr>
                                      <w:rFonts w:hint="eastAsia"/>
                                      <w:color w:val="FF0000"/>
                                    </w:rPr>
                                    <w:t>黄色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の部分を</w:t>
                                  </w:r>
                                  <w:r w:rsidRPr="00A918AC">
                                    <w:rPr>
                                      <w:rFonts w:hint="eastAsia"/>
                                      <w:color w:val="FF0000"/>
                                    </w:rPr>
                                    <w:t>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0A1AD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1" o:spid="_x0000_s1026" type="#_x0000_t47" style="position:absolute;left:0;text-align:left;margin-left:160.7pt;margin-top:15.85pt;width:73.1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" adj="-5559,25660,-563,9242" fillcolor="white [3201]" strokecolor="#ed7d31 [3205]" strokeweight="1pt">
                      <v:textbox>
                        <w:txbxContent>
                          <w:p w14:paraId="7BFC38E4" w14:textId="6029906F" w:rsidR="00A918AC" w:rsidRPr="00A918AC" w:rsidRDefault="00A918AC" w:rsidP="00A918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918AC">
                              <w:rPr>
                                <w:rFonts w:hint="eastAsia"/>
                                <w:color w:val="FF0000"/>
                              </w:rPr>
                              <w:t>黄色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の部分を</w:t>
                            </w:r>
                            <w:r w:rsidRPr="00A918AC">
                              <w:rPr>
                                <w:rFonts w:hint="eastAsia"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77F22154" wp14:editId="0A2D1472">
                      <wp:simplePos x="0" y="0"/>
                      <wp:positionH relativeFrom="column">
                        <wp:posOffset>328352</wp:posOffset>
                      </wp:positionH>
                      <wp:positionV relativeFrom="paragraph">
                        <wp:posOffset>2412077</wp:posOffset>
                      </wp:positionV>
                      <wp:extent cx="2234520" cy="54360"/>
                      <wp:effectExtent l="38100" t="152400" r="0" b="155575"/>
                      <wp:wrapNone/>
                      <wp:docPr id="586050265" name="インク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4520" cy="5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07F894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0" o:spid="_x0000_s1026" type="#_x0000_t75" style="position:absolute;left:0;text-align:left;margin-left:21.6pt;margin-top:181.45pt;width:184.45pt;height:2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6EDD7D93" wp14:editId="6F61449A">
                      <wp:simplePos x="0" y="0"/>
                      <wp:positionH relativeFrom="column">
                        <wp:posOffset>1009112</wp:posOffset>
                      </wp:positionH>
                      <wp:positionV relativeFrom="paragraph">
                        <wp:posOffset>1880717</wp:posOffset>
                      </wp:positionV>
                      <wp:extent cx="488160" cy="360"/>
                      <wp:effectExtent l="114300" t="152400" r="102870" b="152400"/>
                      <wp:wrapNone/>
                      <wp:docPr id="700400025" name="インク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8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09EEF2" id="インク 7" o:spid="_x0000_s1026" type="#_x0000_t75" style="position:absolute;left:0;text-align:left;margin-left:75.2pt;margin-top:139.6pt;width:46.95pt;height:1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52ECBFD0" wp14:editId="019886B0">
                      <wp:simplePos x="0" y="0"/>
                      <wp:positionH relativeFrom="column">
                        <wp:posOffset>349592</wp:posOffset>
                      </wp:positionH>
                      <wp:positionV relativeFrom="paragraph">
                        <wp:posOffset>858677</wp:posOffset>
                      </wp:positionV>
                      <wp:extent cx="1774800" cy="36000"/>
                      <wp:effectExtent l="95250" t="152400" r="130810" b="154940"/>
                      <wp:wrapNone/>
                      <wp:docPr id="392010703" name="インク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4800" cy="3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E66269" id="インク 6" o:spid="_x0000_s1026" type="#_x0000_t75" style="position:absolute;left:0;text-align:left;margin-left:23.3pt;margin-top:59.1pt;width:148.25pt;height:1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677E7982" wp14:editId="6EE0AAF2">
                      <wp:simplePos x="0" y="0"/>
                      <wp:positionH relativeFrom="column">
                        <wp:posOffset>328352</wp:posOffset>
                      </wp:positionH>
                      <wp:positionV relativeFrom="paragraph">
                        <wp:posOffset>689837</wp:posOffset>
                      </wp:positionV>
                      <wp:extent cx="271440" cy="12960"/>
                      <wp:effectExtent l="95250" t="152400" r="109855" b="158750"/>
                      <wp:wrapNone/>
                      <wp:docPr id="1077412353" name="インク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144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FC2AD1" id="インク 5" o:spid="_x0000_s1026" type="#_x0000_t75" style="position:absolute;left:0;text-align:left;margin-left:21.6pt;margin-top:45.8pt;width:29.8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">
                      <v:imagedata r:id="rId17" o:title=""/>
                    </v:shape>
                  </w:pict>
                </mc:Fallback>
              </mc:AlternateContent>
            </w:r>
            <w:r w:rsidR="00691A8B">
              <w:rPr>
                <w:b/>
                <w:bCs/>
                <w:noProof/>
              </w:rPr>
              <w:drawing>
                <wp:inline distT="0" distB="0" distL="0" distR="0" wp14:anchorId="032E23B4" wp14:editId="6B153856">
                  <wp:extent cx="2785106" cy="2551814"/>
                  <wp:effectExtent l="0" t="0" r="0" b="1270"/>
                  <wp:docPr id="210060528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605287" name="図 210060528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811" cy="255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28BF9A09" w14:textId="230C9015" w:rsidR="00691A8B" w:rsidRDefault="00691A8B" w:rsidP="00E74E43">
            <w:pPr>
              <w:rPr>
                <w:b/>
                <w:bCs/>
              </w:rPr>
            </w:pPr>
          </w:p>
          <w:p w14:paraId="5EAF113D" w14:textId="0022CCFA" w:rsidR="00691A8B" w:rsidRDefault="00691A8B" w:rsidP="00E74E43">
            <w:pPr>
              <w:rPr>
                <w:b/>
                <w:bCs/>
              </w:rPr>
            </w:pPr>
          </w:p>
          <w:p w14:paraId="7CA28674" w14:textId="77777777" w:rsidR="00691A8B" w:rsidRDefault="00691A8B" w:rsidP="00E74E43">
            <w:pPr>
              <w:rPr>
                <w:b/>
                <w:bCs/>
              </w:rPr>
            </w:pPr>
          </w:p>
          <w:p w14:paraId="57E3FCD3" w14:textId="4728F8A0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←当たりの回数を数える変数</w:t>
            </w:r>
            <w:r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を初期化する</w:t>
            </w:r>
          </w:p>
          <w:p w14:paraId="2F08C72B" w14:textId="050A071F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←カウント変数</w:t>
            </w:r>
            <w:proofErr w:type="spellStart"/>
            <w:r>
              <w:rPr>
                <w:rFonts w:hint="eastAsia"/>
                <w:b/>
                <w:bCs/>
              </w:rPr>
              <w:t>i</w:t>
            </w:r>
            <w:proofErr w:type="spellEnd"/>
            <w:r>
              <w:rPr>
                <w:rFonts w:hint="eastAsia"/>
                <w:b/>
                <w:bCs/>
              </w:rPr>
              <w:t>が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になるまで繰り返す</w:t>
            </w:r>
          </w:p>
          <w:p w14:paraId="2D8E1B82" w14:textId="3B5ED057" w:rsidR="00691A8B" w:rsidRDefault="00135D6C" w:rsidP="00E74E43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131EFF" wp14:editId="69AE9411">
                      <wp:simplePos x="0" y="0"/>
                      <wp:positionH relativeFrom="column">
                        <wp:posOffset>45882</wp:posOffset>
                      </wp:positionH>
                      <wp:positionV relativeFrom="paragraph">
                        <wp:posOffset>141915</wp:posOffset>
                      </wp:positionV>
                      <wp:extent cx="928370" cy="488950"/>
                      <wp:effectExtent l="361950" t="19050" r="24130" b="25400"/>
                      <wp:wrapNone/>
                      <wp:docPr id="142724428" name="吹き出し: 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370" cy="488950"/>
                              </a:xfrm>
                              <a:prstGeom prst="borderCallout1">
                                <a:avLst>
                                  <a:gd name="adj1" fmla="val 42785"/>
                                  <a:gd name="adj2" fmla="val -2607"/>
                                  <a:gd name="adj3" fmla="val -2981"/>
                                  <a:gd name="adj4" fmla="val -38333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15235" w14:textId="77777777" w:rsidR="00135D6C" w:rsidRDefault="00135D6C" w:rsidP="00135D6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行頭を</w:t>
                                  </w:r>
                                </w:p>
                                <w:p w14:paraId="06999CE7" w14:textId="5D7587A3" w:rsidR="00135D6C" w:rsidRPr="00A918AC" w:rsidRDefault="00135D6C" w:rsidP="00135D6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下げる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1EFF" id="_x0000_s1027" type="#_x0000_t47" style="position:absolute;left:0;text-align:left;margin-left:3.6pt;margin-top:11.15pt;width:73.1pt;height:3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" adj=",-644,-563,9242" fillcolor="white [3201]" strokecolor="#ed7d31 [3205]" strokeweight="1pt">
                      <v:textbox>
                        <w:txbxContent>
                          <w:p w14:paraId="00E15235" w14:textId="77777777" w:rsidR="00135D6C" w:rsidRDefault="00135D6C" w:rsidP="00135D6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行頭を</w:t>
                            </w:r>
                          </w:p>
                          <w:p w14:paraId="06999CE7" w14:textId="5D7587A3" w:rsidR="00135D6C" w:rsidRPr="00A918AC" w:rsidRDefault="00135D6C" w:rsidP="00135D6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下げる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3EEE3B" w14:textId="416784CF" w:rsidR="00691A8B" w:rsidRDefault="00691A8B" w:rsidP="00E74E43">
            <w:pPr>
              <w:rPr>
                <w:b/>
                <w:bCs/>
              </w:rPr>
            </w:pPr>
          </w:p>
          <w:p w14:paraId="2380FD9D" w14:textId="77777777" w:rsidR="00691A8B" w:rsidRDefault="00691A8B" w:rsidP="00E74E43">
            <w:pPr>
              <w:rPr>
                <w:b/>
                <w:bCs/>
              </w:rPr>
            </w:pPr>
          </w:p>
          <w:p w14:paraId="36512620" w14:textId="77777777" w:rsidR="00691A8B" w:rsidRDefault="00691A8B" w:rsidP="00E74E43">
            <w:pPr>
              <w:rPr>
                <w:b/>
                <w:bCs/>
              </w:rPr>
            </w:pPr>
          </w:p>
          <w:p w14:paraId="4D93E1B1" w14:textId="77777777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←あたりが出たら変数</w:t>
            </w:r>
            <w:r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に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を加える</w:t>
            </w:r>
          </w:p>
          <w:p w14:paraId="4859C2E9" w14:textId="77777777" w:rsidR="00691A8B" w:rsidRDefault="00691A8B" w:rsidP="00E74E43">
            <w:pPr>
              <w:rPr>
                <w:b/>
                <w:bCs/>
              </w:rPr>
            </w:pPr>
          </w:p>
          <w:p w14:paraId="6375CA85" w14:textId="77777777" w:rsidR="00691A8B" w:rsidRDefault="00691A8B" w:rsidP="00E74E43">
            <w:pPr>
              <w:rPr>
                <w:b/>
                <w:bCs/>
              </w:rPr>
            </w:pPr>
          </w:p>
          <w:p w14:paraId="77357EEB" w14:textId="4CA12665" w:rsidR="00691A8B" w:rsidRDefault="00691A8B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←変数ｂ＝あたりの回数を表示する</w:t>
            </w:r>
          </w:p>
        </w:tc>
      </w:tr>
    </w:tbl>
    <w:p w14:paraId="1E3DAA58" w14:textId="0679C250" w:rsidR="002268B7" w:rsidRDefault="00A83600" w:rsidP="00E74E43">
      <w:pPr>
        <w:rPr>
          <w:b/>
          <w:bCs/>
        </w:rPr>
      </w:pPr>
      <w:r>
        <w:rPr>
          <w:rFonts w:hint="eastAsia"/>
          <w:b/>
          <w:bCs/>
        </w:rPr>
        <w:lastRenderedPageBreak/>
        <w:t>①</w:t>
      </w:r>
      <w:r w:rsidR="007E36A4">
        <w:rPr>
          <w:rFonts w:hint="eastAsia"/>
          <w:b/>
          <w:bCs/>
        </w:rPr>
        <w:t xml:space="preserve">　</w:t>
      </w:r>
      <w:r w:rsidR="00135D6C">
        <w:rPr>
          <w:rFonts w:hint="eastAsia"/>
          <w:b/>
          <w:bCs/>
        </w:rPr>
        <w:t>プログラムを</w:t>
      </w:r>
      <w:r w:rsidR="00135D6C">
        <w:rPr>
          <w:rFonts w:hint="eastAsia"/>
          <w:b/>
          <w:bCs/>
        </w:rPr>
        <w:t>10</w:t>
      </w:r>
      <w:r w:rsidR="00135D6C">
        <w:rPr>
          <w:rFonts w:hint="eastAsia"/>
          <w:b/>
          <w:bCs/>
        </w:rPr>
        <w:t>回実行し</w:t>
      </w:r>
      <w:r w:rsidR="004B59B6">
        <w:rPr>
          <w:rFonts w:hint="eastAsia"/>
          <w:b/>
          <w:bCs/>
        </w:rPr>
        <w:t>、</w:t>
      </w:r>
      <w:r w:rsidR="00135D6C">
        <w:rPr>
          <w:rFonts w:hint="eastAsia"/>
          <w:b/>
          <w:bCs/>
        </w:rPr>
        <w:t>1</w:t>
      </w:r>
      <w:r w:rsidR="00135D6C">
        <w:rPr>
          <w:rFonts w:hint="eastAsia"/>
          <w:b/>
          <w:bCs/>
        </w:rPr>
        <w:t>回ごとに当たりの回数を記録してください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8"/>
        <w:gridCol w:w="889"/>
        <w:gridCol w:w="889"/>
        <w:gridCol w:w="889"/>
        <w:gridCol w:w="888"/>
        <w:gridCol w:w="889"/>
        <w:gridCol w:w="889"/>
        <w:gridCol w:w="889"/>
      </w:tblGrid>
      <w:tr w:rsidR="004B59B6" w14:paraId="25E12F7F" w14:textId="67ADCB35" w:rsidTr="004B59B6">
        <w:tc>
          <w:tcPr>
            <w:tcW w:w="888" w:type="dxa"/>
          </w:tcPr>
          <w:p w14:paraId="7D7B8D12" w14:textId="1A1930CF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07DFF9D5" w14:textId="2A9861E7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36801175" w14:textId="2096FA90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8" w:type="dxa"/>
          </w:tcPr>
          <w:p w14:paraId="6A2A8E5E" w14:textId="3A93CECE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7DA49652" w14:textId="7A979A4F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2E27B064" w14:textId="3E19D221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43A6B5AF" w14:textId="60264A69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8" w:type="dxa"/>
          </w:tcPr>
          <w:p w14:paraId="6D94CDBE" w14:textId="741FC592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00A5E3B2" w14:textId="7BC88ED2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771CC5E7" w14:textId="71461AB6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889" w:type="dxa"/>
          </w:tcPr>
          <w:p w14:paraId="1159A66B" w14:textId="126B42F9" w:rsidR="004B59B6" w:rsidRDefault="004B59B6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確率</w:t>
            </w:r>
          </w:p>
        </w:tc>
      </w:tr>
      <w:tr w:rsidR="004B59B6" w14:paraId="10EC1B76" w14:textId="37521B82" w:rsidTr="004B59B6">
        <w:tc>
          <w:tcPr>
            <w:tcW w:w="888" w:type="dxa"/>
          </w:tcPr>
          <w:p w14:paraId="4AE7F4D3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FA82CC0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1C9A362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F8DB414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A423610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7920D2A2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7B3D9459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04711225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00D1DA01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53350B8" w14:textId="77777777" w:rsidR="004B59B6" w:rsidRDefault="004B59B6" w:rsidP="00E74E43">
            <w:pPr>
              <w:rPr>
                <w:b/>
                <w:bCs/>
              </w:rPr>
            </w:pPr>
          </w:p>
          <w:p w14:paraId="0DA5138F" w14:textId="77777777" w:rsidR="004B59B6" w:rsidRDefault="004B59B6" w:rsidP="00E74E43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3F60C63" w14:textId="77777777" w:rsidR="004B59B6" w:rsidRDefault="004B59B6" w:rsidP="00E74E43">
            <w:pPr>
              <w:rPr>
                <w:b/>
                <w:bCs/>
              </w:rPr>
            </w:pPr>
          </w:p>
        </w:tc>
      </w:tr>
    </w:tbl>
    <w:p w14:paraId="031DCCE3" w14:textId="18876B55" w:rsidR="007E36A4" w:rsidRPr="004B59B6" w:rsidRDefault="00056C55" w:rsidP="00E74E43">
      <w:r w:rsidRPr="004B59B6">
        <w:rPr>
          <w:rFonts w:hint="eastAsia"/>
        </w:rPr>
        <w:t xml:space="preserve">　※</w:t>
      </w:r>
      <w:r w:rsidR="004B59B6" w:rsidRPr="004B59B6">
        <w:rPr>
          <w:rFonts w:hint="eastAsia"/>
        </w:rPr>
        <w:t>確率のところ</w:t>
      </w:r>
      <w:r w:rsidR="004B59B6">
        <w:rPr>
          <w:rFonts w:hint="eastAsia"/>
        </w:rPr>
        <w:t>は</w:t>
      </w:r>
      <w:r w:rsidR="004B59B6" w:rsidRPr="004B59B6">
        <w:rPr>
          <w:rFonts w:hint="eastAsia"/>
        </w:rPr>
        <w:t>、「</w:t>
      </w:r>
      <w:r w:rsidR="004B59B6" w:rsidRPr="004B59B6">
        <w:rPr>
          <w:rFonts w:hint="eastAsia"/>
          <w:u w:val="single"/>
        </w:rPr>
        <w:t>1</w:t>
      </w:r>
      <w:r w:rsidR="004B59B6" w:rsidRPr="004B59B6">
        <w:rPr>
          <w:rFonts w:hint="eastAsia"/>
          <w:u w:val="single"/>
        </w:rPr>
        <w:t>回以上当たった回数</w:t>
      </w:r>
      <w:r w:rsidR="004B59B6" w:rsidRPr="004B59B6">
        <w:rPr>
          <w:rFonts w:hint="eastAsia"/>
        </w:rPr>
        <w:t>÷</w:t>
      </w:r>
      <w:r w:rsidR="004B59B6" w:rsidRPr="004B59B6">
        <w:rPr>
          <w:rFonts w:hint="eastAsia"/>
        </w:rPr>
        <w:t>10</w:t>
      </w:r>
      <w:r w:rsidR="004B59B6" w:rsidRPr="004B59B6">
        <w:rPr>
          <w:rFonts w:hint="eastAsia"/>
        </w:rPr>
        <w:t>回」で計算しなさい</w:t>
      </w:r>
    </w:p>
    <w:p w14:paraId="74A3F71B" w14:textId="77777777" w:rsidR="004B59B6" w:rsidRDefault="004B59B6" w:rsidP="00E74E43">
      <w:pPr>
        <w:rPr>
          <w:b/>
          <w:bCs/>
        </w:rPr>
      </w:pPr>
    </w:p>
    <w:p w14:paraId="33E1A59E" w14:textId="3F2474DC" w:rsidR="00135D6C" w:rsidRPr="007461D9" w:rsidRDefault="004B59B6" w:rsidP="00E74E43">
      <w:pPr>
        <w:rPr>
          <w:b/>
          <w:bCs/>
        </w:rPr>
      </w:pPr>
      <w:r>
        <w:rPr>
          <w:rFonts w:hint="eastAsia"/>
          <w:b/>
          <w:bCs/>
        </w:rPr>
        <w:t>②</w:t>
      </w:r>
      <w:r w:rsidR="007E36A4" w:rsidRPr="007461D9">
        <w:rPr>
          <w:rFonts w:hint="eastAsia"/>
          <w:b/>
          <w:bCs/>
        </w:rPr>
        <w:t xml:space="preserve">　</w:t>
      </w:r>
      <w:r w:rsidR="007461D9" w:rsidRPr="007461D9">
        <w:rPr>
          <w:rFonts w:hint="eastAsia"/>
          <w:b/>
          <w:bCs/>
        </w:rPr>
        <w:t>自分以外の</w:t>
      </w:r>
      <w:r w:rsidR="007461D9" w:rsidRPr="007461D9">
        <w:rPr>
          <w:rFonts w:hint="eastAsia"/>
          <w:b/>
          <w:bCs/>
        </w:rPr>
        <w:t>9</w:t>
      </w:r>
      <w:r w:rsidR="00135D6C" w:rsidRPr="007461D9">
        <w:rPr>
          <w:rFonts w:hint="eastAsia"/>
          <w:b/>
          <w:bCs/>
        </w:rPr>
        <w:t>人の人に</w:t>
      </w:r>
      <w:r w:rsidR="007461D9" w:rsidRPr="007461D9">
        <w:rPr>
          <w:rFonts w:hint="eastAsia"/>
          <w:b/>
          <w:bCs/>
        </w:rPr>
        <w:t>「</w:t>
      </w:r>
      <w:r w:rsidR="007461D9" w:rsidRPr="007461D9">
        <w:rPr>
          <w:rFonts w:hint="eastAsia"/>
          <w:b/>
          <w:bCs/>
        </w:rPr>
        <w:t>1</w:t>
      </w:r>
      <w:r w:rsidR="007461D9" w:rsidRPr="007461D9">
        <w:rPr>
          <w:rFonts w:hint="eastAsia"/>
          <w:b/>
          <w:bCs/>
        </w:rPr>
        <w:t>回以上当たった回数」を聞いて情報収集し</w:t>
      </w:r>
      <w:r>
        <w:rPr>
          <w:rFonts w:hint="eastAsia"/>
          <w:b/>
          <w:bCs/>
        </w:rPr>
        <w:t>、確率を計算してください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8"/>
        <w:gridCol w:w="889"/>
        <w:gridCol w:w="889"/>
        <w:gridCol w:w="889"/>
        <w:gridCol w:w="888"/>
        <w:gridCol w:w="889"/>
        <w:gridCol w:w="889"/>
        <w:gridCol w:w="889"/>
      </w:tblGrid>
      <w:tr w:rsidR="004B59B6" w14:paraId="04C20A80" w14:textId="77777777" w:rsidTr="004B59B6">
        <w:tc>
          <w:tcPr>
            <w:tcW w:w="888" w:type="dxa"/>
          </w:tcPr>
          <w:p w14:paraId="16178F6A" w14:textId="25431927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自分</w:t>
            </w:r>
          </w:p>
        </w:tc>
        <w:tc>
          <w:tcPr>
            <w:tcW w:w="889" w:type="dxa"/>
          </w:tcPr>
          <w:p w14:paraId="20E598CC" w14:textId="0161DD8E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232381EF" w14:textId="09BB2195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8" w:type="dxa"/>
          </w:tcPr>
          <w:p w14:paraId="243C6DAA" w14:textId="338E7AA4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3D47E34E" w14:textId="584B6D12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09E80B4B" w14:textId="7464C698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2605FB90" w14:textId="58D68CF0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8" w:type="dxa"/>
          </w:tcPr>
          <w:p w14:paraId="14FCFDD6" w14:textId="06226C37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4E908972" w14:textId="5EE634C8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19F5B4DB" w14:textId="1C470669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人目</w:t>
            </w:r>
          </w:p>
        </w:tc>
        <w:tc>
          <w:tcPr>
            <w:tcW w:w="889" w:type="dxa"/>
          </w:tcPr>
          <w:p w14:paraId="0227F241" w14:textId="2F7FC78A" w:rsidR="004B59B6" w:rsidRDefault="004B59B6" w:rsidP="004B59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確率</w:t>
            </w:r>
          </w:p>
        </w:tc>
      </w:tr>
      <w:tr w:rsidR="004B59B6" w14:paraId="3F1DACC7" w14:textId="77777777" w:rsidTr="004B59B6">
        <w:tc>
          <w:tcPr>
            <w:tcW w:w="888" w:type="dxa"/>
          </w:tcPr>
          <w:p w14:paraId="681E9ED9" w14:textId="77777777" w:rsidR="004B59B6" w:rsidRDefault="004B59B6" w:rsidP="00C674A2">
            <w:pPr>
              <w:rPr>
                <w:b/>
                <w:bCs/>
              </w:rPr>
            </w:pPr>
          </w:p>
          <w:p w14:paraId="231970B9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220620BB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0227043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24399B60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510A6DF7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829907F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0D9923F8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247566D8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7058DAD" w14:textId="48A2B13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B19029C" w14:textId="77777777" w:rsidR="004B59B6" w:rsidRDefault="004B59B6" w:rsidP="00C674A2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985EF91" w14:textId="77777777" w:rsidR="004B59B6" w:rsidRDefault="004B59B6" w:rsidP="00C674A2">
            <w:pPr>
              <w:rPr>
                <w:b/>
                <w:bCs/>
              </w:rPr>
            </w:pPr>
          </w:p>
        </w:tc>
      </w:tr>
    </w:tbl>
    <w:p w14:paraId="0157E380" w14:textId="2212E16B" w:rsidR="007461D9" w:rsidRPr="004B59B6" w:rsidRDefault="00056C55" w:rsidP="00E74E43">
      <w:r w:rsidRPr="004B59B6">
        <w:rPr>
          <w:rFonts w:hint="eastAsia"/>
        </w:rPr>
        <w:t xml:space="preserve">　※</w:t>
      </w:r>
      <w:r w:rsidR="007461D9" w:rsidRPr="004B59B6">
        <w:rPr>
          <w:rFonts w:hint="eastAsia"/>
        </w:rPr>
        <w:t>確率</w:t>
      </w:r>
      <w:r w:rsidR="004B59B6" w:rsidRPr="004B59B6">
        <w:rPr>
          <w:rFonts w:hint="eastAsia"/>
        </w:rPr>
        <w:t>のところは、</w:t>
      </w:r>
      <w:r w:rsidR="007461D9" w:rsidRPr="004B59B6">
        <w:rPr>
          <w:rFonts w:hint="eastAsia"/>
        </w:rPr>
        <w:t>「</w:t>
      </w:r>
      <w:r w:rsidR="007461D9" w:rsidRPr="004B59B6">
        <w:rPr>
          <w:rFonts w:hint="eastAsia"/>
          <w:u w:val="single"/>
        </w:rPr>
        <w:t>1</w:t>
      </w:r>
      <w:r w:rsidR="007461D9" w:rsidRPr="004B59B6">
        <w:rPr>
          <w:rFonts w:hint="eastAsia"/>
          <w:u w:val="single"/>
        </w:rPr>
        <w:t>回以上当たった回数</w:t>
      </w:r>
      <w:r w:rsidR="007461D9" w:rsidRPr="004B59B6">
        <w:rPr>
          <w:rFonts w:hint="eastAsia"/>
        </w:rPr>
        <w:t>÷</w:t>
      </w:r>
      <w:r w:rsidR="007461D9" w:rsidRPr="004B59B6">
        <w:rPr>
          <w:rFonts w:hint="eastAsia"/>
        </w:rPr>
        <w:t>100</w:t>
      </w:r>
      <w:r w:rsidR="007461D9" w:rsidRPr="004B59B6">
        <w:rPr>
          <w:rFonts w:hint="eastAsia"/>
        </w:rPr>
        <w:t>回」で計算しなさい</w:t>
      </w:r>
    </w:p>
    <w:p w14:paraId="3710D509" w14:textId="094DAED2" w:rsidR="00424FBC" w:rsidRDefault="00424FBC" w:rsidP="00424FBC">
      <w:r>
        <w:rPr>
          <w:rFonts w:asciiTheme="minorEastAsia" w:hAnsiTheme="minorEastAsia" w:hint="eastAsia"/>
          <w:b/>
          <w:bCs/>
        </w:rPr>
        <w:t>③</w:t>
      </w:r>
      <w:r w:rsidRPr="004B59B6">
        <w:rPr>
          <w:rFonts w:asciiTheme="minorEastAsia" w:hAnsiTheme="minorEastAsia" w:hint="eastAsia"/>
          <w:b/>
          <w:bCs/>
        </w:rPr>
        <w:t xml:space="preserve">　プログラムのスク</w:t>
      </w:r>
      <w:r>
        <w:rPr>
          <w:rFonts w:asciiTheme="minorEastAsia" w:hAnsiTheme="minorEastAsia" w:hint="eastAsia"/>
          <w:b/>
          <w:bCs/>
        </w:rPr>
        <w:t>リーンショットをクラスルームの「シミュレーション１」に</w:t>
      </w:r>
      <w:r w:rsidRPr="004B59B6">
        <w:rPr>
          <w:rFonts w:asciiTheme="minorEastAsia" w:hAnsiTheme="minorEastAsia" w:hint="eastAsia"/>
          <w:b/>
          <w:bCs/>
        </w:rPr>
        <w:t>提出してください。</w:t>
      </w:r>
    </w:p>
    <w:p w14:paraId="3F550625" w14:textId="77777777" w:rsidR="004B59B6" w:rsidRDefault="004B59B6" w:rsidP="00E74E43">
      <w:pPr>
        <w:rPr>
          <w:b/>
          <w:bCs/>
        </w:rPr>
      </w:pPr>
    </w:p>
    <w:p w14:paraId="3A0E8970" w14:textId="77777777" w:rsidR="00424FBC" w:rsidRPr="00424FBC" w:rsidRDefault="00424FBC" w:rsidP="00E74E43">
      <w:pPr>
        <w:rPr>
          <w:b/>
          <w:bCs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83995" w14:paraId="58BA8D07" w14:textId="77777777" w:rsidTr="00AF5D39">
        <w:tc>
          <w:tcPr>
            <w:tcW w:w="9722" w:type="dxa"/>
          </w:tcPr>
          <w:p w14:paraId="322536F8" w14:textId="3B9E3357" w:rsidR="00583995" w:rsidRPr="00976E42" w:rsidRDefault="00583995" w:rsidP="00AF5D39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</w:t>
            </w:r>
            <w:r w:rsidR="004B59B6">
              <w:rPr>
                <w:rFonts w:hint="eastAsia"/>
              </w:rPr>
              <w:t>発展</w:t>
            </w:r>
            <w:r>
              <w:rPr>
                <w:rFonts w:hint="eastAsia"/>
              </w:rPr>
              <w:t>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6D61447E" w14:textId="7852154D" w:rsidR="00D932D2" w:rsidRDefault="00D932D2" w:rsidP="006525B2">
      <w:r>
        <w:rPr>
          <w:rFonts w:hint="eastAsia"/>
        </w:rPr>
        <w:t>（１）下のプログラムを使って以下のシミュレーションを行い、結果を調べてください。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932D2" w14:paraId="2DA59908" w14:textId="77777777" w:rsidTr="00D932D2">
        <w:tc>
          <w:tcPr>
            <w:tcW w:w="9742" w:type="dxa"/>
          </w:tcPr>
          <w:p w14:paraId="73993BB2" w14:textId="77777777" w:rsidR="00D932D2" w:rsidRDefault="00D932D2" w:rsidP="006525B2">
            <w:r>
              <w:rPr>
                <w:rFonts w:hint="eastAsia"/>
              </w:rPr>
              <w:t>目的：文化祭で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円の商品を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人に販売した場合に必要な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円玉の数をシミュレーションする</w:t>
            </w:r>
          </w:p>
          <w:p w14:paraId="5CA861E4" w14:textId="77777777" w:rsidR="00D932D2" w:rsidRDefault="00D932D2" w:rsidP="006525B2">
            <w:r>
              <w:rPr>
                <w:rFonts w:hint="eastAsia"/>
              </w:rPr>
              <w:t xml:space="preserve">　　　・条件：支払いは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円ちょうどの人と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円玉で支払う人のみとし割合は同じとする</w:t>
            </w:r>
          </w:p>
          <w:p w14:paraId="14B7A72F" w14:textId="77777777" w:rsidR="00D932D2" w:rsidRDefault="00D932D2" w:rsidP="006525B2">
            <w:r>
              <w:rPr>
                <w:rFonts w:hint="eastAsia"/>
              </w:rPr>
              <w:t>手順：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人から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人めまで、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円と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円を支払う人をランダムに出現させ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円玉の枚数を見る</w:t>
            </w:r>
          </w:p>
          <w:p w14:paraId="09937BC6" w14:textId="4F24C5EC" w:rsidR="00D932D2" w:rsidRDefault="00D932D2" w:rsidP="006525B2">
            <w:r>
              <w:rPr>
                <w:rFonts w:hint="eastAsia"/>
              </w:rPr>
              <w:t xml:space="preserve">　　　乱数（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～１の数をランダムに発生）を使い、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未満の場合を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円ちょうど支払う人、</w:t>
            </w:r>
            <w:r>
              <w:rPr>
                <w:rFonts w:hint="eastAsia"/>
              </w:rPr>
              <w:t>0.5</w:t>
            </w:r>
          </w:p>
          <w:p w14:paraId="1ABBB1ED" w14:textId="25BE2D98" w:rsidR="00D932D2" w:rsidRPr="00D932D2" w:rsidRDefault="00D932D2" w:rsidP="00D932D2">
            <w:r>
              <w:rPr>
                <w:rFonts w:hint="eastAsia"/>
              </w:rPr>
              <w:t xml:space="preserve">　　　以上の場合は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円支払う人とし出現確率を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％ずつとする。　　　</w:t>
            </w:r>
          </w:p>
        </w:tc>
      </w:tr>
    </w:tbl>
    <w:p w14:paraId="5194DBE8" w14:textId="4B23EDA6" w:rsidR="00656122" w:rsidRDefault="00656122" w:rsidP="006525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6"/>
        <w:gridCol w:w="4666"/>
      </w:tblGrid>
      <w:tr w:rsidR="00D932D2" w14:paraId="06C9B6EC" w14:textId="77777777" w:rsidTr="00656122">
        <w:tc>
          <w:tcPr>
            <w:tcW w:w="4871" w:type="dxa"/>
          </w:tcPr>
          <w:p w14:paraId="7E16DA33" w14:textId="2ACF4AE5" w:rsidR="00656122" w:rsidRDefault="00D932D2" w:rsidP="006525B2">
            <w:r>
              <w:rPr>
                <w:noProof/>
              </w:rPr>
              <w:drawing>
                <wp:inline distT="0" distB="0" distL="0" distR="0" wp14:anchorId="6D790409" wp14:editId="3CECFF41">
                  <wp:extent cx="3086100" cy="2905125"/>
                  <wp:effectExtent l="0" t="0" r="0" b="9525"/>
                  <wp:docPr id="154611599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15996" name="図 154611599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405" cy="291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6FDC3A6F" w14:textId="77777777" w:rsidR="00656122" w:rsidRDefault="004B59B6" w:rsidP="006525B2">
            <w:r>
              <w:rPr>
                <w:rFonts w:hint="eastAsia"/>
              </w:rPr>
              <w:t>←乱数のモジュールを組み込む</w:t>
            </w:r>
          </w:p>
          <w:p w14:paraId="0ABAFBA8" w14:textId="5433D315" w:rsidR="004B59B6" w:rsidRDefault="004B59B6" w:rsidP="006525B2">
            <w:r>
              <w:rPr>
                <w:rFonts w:hint="eastAsia"/>
              </w:rPr>
              <w:t>←変数</w:t>
            </w:r>
            <w:r>
              <w:rPr>
                <w:rFonts w:hint="eastAsia"/>
              </w:rPr>
              <w:t>coin</w:t>
            </w:r>
            <w:r>
              <w:rPr>
                <w:rFonts w:hint="eastAsia"/>
              </w:rPr>
              <w:t>の初期値を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にする</w:t>
            </w:r>
          </w:p>
          <w:p w14:paraId="556032F7" w14:textId="54F3797A" w:rsidR="004B59B6" w:rsidRDefault="004B59B6" w:rsidP="006525B2">
            <w:r>
              <w:rPr>
                <w:rFonts w:hint="eastAsia"/>
              </w:rPr>
              <w:t>←変数</w:t>
            </w:r>
            <w:proofErr w:type="spellStart"/>
            <w:r>
              <w:rPr>
                <w:rFonts w:hint="eastAsia"/>
              </w:rPr>
              <w:t>min_coin</w:t>
            </w:r>
            <w:proofErr w:type="spellEnd"/>
            <w:r>
              <w:rPr>
                <w:rFonts w:hint="eastAsia"/>
              </w:rPr>
              <w:t>の初期値を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にする</w:t>
            </w:r>
          </w:p>
          <w:p w14:paraId="4E8E75D5" w14:textId="3FA3546F" w:rsidR="004B59B6" w:rsidRDefault="004B59B6" w:rsidP="006525B2">
            <w:r>
              <w:rPr>
                <w:rFonts w:hint="eastAsia"/>
              </w:rPr>
              <w:t>←カウント変数を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まで</w:t>
            </w:r>
            <w:r w:rsidR="00424FBC">
              <w:rPr>
                <w:rFonts w:hint="eastAsia"/>
              </w:rPr>
              <w:t>繰り返す</w:t>
            </w:r>
          </w:p>
          <w:p w14:paraId="7F6FE1EA" w14:textId="25B24FF8" w:rsidR="004B59B6" w:rsidRDefault="004B59B6" w:rsidP="00424FBC">
            <w:pPr>
              <w:ind w:firstLineChars="100" w:firstLine="210"/>
            </w:pPr>
            <w:r>
              <w:rPr>
                <w:rFonts w:hint="eastAsia"/>
              </w:rPr>
              <w:t>←変数</w:t>
            </w:r>
            <w:proofErr w:type="spellStart"/>
            <w:r>
              <w:rPr>
                <w:rFonts w:hint="eastAsia"/>
              </w:rPr>
              <w:t>rn</w:t>
            </w:r>
            <w:proofErr w:type="spellEnd"/>
            <w:r>
              <w:rPr>
                <w:rFonts w:hint="eastAsia"/>
              </w:rPr>
              <w:t>に乱数（</w:t>
            </w:r>
            <w:r>
              <w:rPr>
                <w:rFonts w:hint="eastAsia"/>
              </w:rPr>
              <w:t>0~1</w:t>
            </w:r>
            <w:r>
              <w:rPr>
                <w:rFonts w:hint="eastAsia"/>
              </w:rPr>
              <w:t>の間で発生）を</w:t>
            </w:r>
            <w:r w:rsidR="00424FBC">
              <w:rPr>
                <w:rFonts w:hint="eastAsia"/>
              </w:rPr>
              <w:t>代入</w:t>
            </w:r>
          </w:p>
          <w:p w14:paraId="35F9E8A9" w14:textId="70B9A207" w:rsidR="004B59B6" w:rsidRDefault="004B59B6" w:rsidP="00424FBC">
            <w:pPr>
              <w:ind w:firstLineChars="100" w:firstLine="210"/>
            </w:pPr>
            <w:r>
              <w:rPr>
                <w:rFonts w:hint="eastAsia"/>
              </w:rPr>
              <w:t>←</w:t>
            </w:r>
            <w:r w:rsidR="00424FBC">
              <w:rPr>
                <w:rFonts w:hint="eastAsia"/>
              </w:rPr>
              <w:t>変数</w:t>
            </w:r>
            <w:proofErr w:type="spellStart"/>
            <w:r w:rsidR="00424FBC">
              <w:rPr>
                <w:rFonts w:hint="eastAsia"/>
              </w:rPr>
              <w:t>rn</w:t>
            </w:r>
            <w:proofErr w:type="spellEnd"/>
            <w:r w:rsidR="00424FBC">
              <w:rPr>
                <w:rFonts w:hint="eastAsia"/>
              </w:rPr>
              <w:t>が</w:t>
            </w:r>
            <w:r w:rsidR="00424FBC">
              <w:rPr>
                <w:rFonts w:hint="eastAsia"/>
              </w:rPr>
              <w:t>0.5</w:t>
            </w:r>
            <w:r w:rsidR="00424FBC">
              <w:rPr>
                <w:rFonts w:hint="eastAsia"/>
              </w:rPr>
              <w:t>未満ならば</w:t>
            </w:r>
          </w:p>
          <w:p w14:paraId="5229E1CC" w14:textId="77777777" w:rsidR="004B59B6" w:rsidRDefault="00424FBC" w:rsidP="00424FBC">
            <w:pPr>
              <w:ind w:firstLineChars="200" w:firstLine="420"/>
            </w:pPr>
            <w:r>
              <w:rPr>
                <w:rFonts w:hint="eastAsia"/>
              </w:rPr>
              <w:t>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円を支払う人とする</w:t>
            </w:r>
          </w:p>
          <w:p w14:paraId="4529DD9C" w14:textId="77777777" w:rsidR="00424FBC" w:rsidRDefault="00424FBC" w:rsidP="00424FBC">
            <w:pPr>
              <w:ind w:firstLineChars="200" w:firstLine="420"/>
            </w:pPr>
            <w:r>
              <w:rPr>
                <w:rFonts w:hint="eastAsia"/>
              </w:rPr>
              <w:t>←変数</w:t>
            </w:r>
            <w:r>
              <w:rPr>
                <w:rFonts w:hint="eastAsia"/>
              </w:rPr>
              <w:t>coin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枚加えて代入する</w:t>
            </w:r>
          </w:p>
          <w:p w14:paraId="0A1487CE" w14:textId="77777777" w:rsidR="00424FBC" w:rsidRDefault="00424FBC" w:rsidP="00424FBC">
            <w:r>
              <w:rPr>
                <w:rFonts w:hint="eastAsia"/>
              </w:rPr>
              <w:t xml:space="preserve">　←変数</w:t>
            </w:r>
            <w:proofErr w:type="spellStart"/>
            <w:r>
              <w:rPr>
                <w:rFonts w:hint="eastAsia"/>
              </w:rPr>
              <w:t>rn</w:t>
            </w:r>
            <w:proofErr w:type="spellEnd"/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以上ならば</w:t>
            </w:r>
          </w:p>
          <w:p w14:paraId="036F388D" w14:textId="77777777" w:rsidR="00424FBC" w:rsidRDefault="00424FBC" w:rsidP="00424FBC">
            <w:r>
              <w:rPr>
                <w:rFonts w:hint="eastAsia"/>
              </w:rPr>
              <w:t xml:space="preserve">　　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円支払う人とする</w:t>
            </w:r>
          </w:p>
          <w:p w14:paraId="38424819" w14:textId="77777777" w:rsidR="00424FBC" w:rsidRDefault="00424FBC" w:rsidP="00424FBC">
            <w:r>
              <w:rPr>
                <w:rFonts w:hint="eastAsia"/>
              </w:rPr>
              <w:t xml:space="preserve">　　←変数</w:t>
            </w:r>
            <w:r>
              <w:rPr>
                <w:rFonts w:hint="eastAsia"/>
              </w:rPr>
              <w:t>coin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枚引いて代入する</w:t>
            </w:r>
          </w:p>
          <w:p w14:paraId="05BE583E" w14:textId="77777777" w:rsidR="00424FBC" w:rsidRDefault="00424FBC" w:rsidP="00424FBC">
            <w:r>
              <w:rPr>
                <w:rFonts w:hint="eastAsia"/>
              </w:rPr>
              <w:t xml:space="preserve">　←一人一人の結果を表示する</w:t>
            </w:r>
          </w:p>
          <w:p w14:paraId="2F4DDED5" w14:textId="77777777" w:rsidR="00424FBC" w:rsidRDefault="00424FBC" w:rsidP="00424FBC">
            <w:r>
              <w:rPr>
                <w:rFonts w:hint="eastAsia"/>
              </w:rPr>
              <w:t xml:space="preserve">　←変数</w:t>
            </w:r>
            <w:r>
              <w:rPr>
                <w:rFonts w:hint="eastAsia"/>
              </w:rPr>
              <w:t>coin</w:t>
            </w:r>
            <w:r>
              <w:rPr>
                <w:rFonts w:hint="eastAsia"/>
              </w:rPr>
              <w:t>が変数</w:t>
            </w:r>
            <w:proofErr w:type="spellStart"/>
            <w:r>
              <w:rPr>
                <w:rFonts w:hint="eastAsia"/>
              </w:rPr>
              <w:t>min_coin</w:t>
            </w:r>
            <w:proofErr w:type="spellEnd"/>
            <w:r>
              <w:rPr>
                <w:rFonts w:hint="eastAsia"/>
              </w:rPr>
              <w:t>より小さければ</w:t>
            </w:r>
          </w:p>
          <w:p w14:paraId="209A839D" w14:textId="77777777" w:rsidR="00424FBC" w:rsidRDefault="00424FBC" w:rsidP="00424FBC">
            <w:r>
              <w:rPr>
                <w:rFonts w:hint="eastAsia"/>
              </w:rPr>
              <w:t xml:space="preserve">　　←変数</w:t>
            </w:r>
            <w:proofErr w:type="spellStart"/>
            <w:r>
              <w:rPr>
                <w:rFonts w:hint="eastAsia"/>
              </w:rPr>
              <w:t>min_coin</w:t>
            </w:r>
            <w:proofErr w:type="spellEnd"/>
            <w:r>
              <w:rPr>
                <w:rFonts w:hint="eastAsia"/>
              </w:rPr>
              <w:t>に変数</w:t>
            </w:r>
            <w:r>
              <w:rPr>
                <w:rFonts w:hint="eastAsia"/>
              </w:rPr>
              <w:t>coin</w:t>
            </w:r>
            <w:r>
              <w:rPr>
                <w:rFonts w:hint="eastAsia"/>
              </w:rPr>
              <w:t>の枚数を代入</w:t>
            </w:r>
          </w:p>
          <w:p w14:paraId="4DBDD60E" w14:textId="19CD181D" w:rsidR="00424FBC" w:rsidRPr="00424FBC" w:rsidRDefault="00424FBC" w:rsidP="00424FBC">
            <w:r>
              <w:rPr>
                <w:rFonts w:hint="eastAsia"/>
              </w:rPr>
              <w:t>←最後に変数</w:t>
            </w:r>
            <w:proofErr w:type="spellStart"/>
            <w:r>
              <w:rPr>
                <w:rFonts w:hint="eastAsia"/>
              </w:rPr>
              <w:t>min_coin</w:t>
            </w:r>
            <w:proofErr w:type="spellEnd"/>
            <w:r>
              <w:rPr>
                <w:rFonts w:hint="eastAsia"/>
              </w:rPr>
              <w:t xml:space="preserve">を表示する　</w:t>
            </w:r>
          </w:p>
        </w:tc>
      </w:tr>
    </w:tbl>
    <w:p w14:paraId="011179BD" w14:textId="77777777" w:rsidR="00D932D2" w:rsidRDefault="00D932D2" w:rsidP="0085456E">
      <w:pPr>
        <w:rPr>
          <w:b/>
          <w:bCs/>
        </w:rPr>
      </w:pPr>
    </w:p>
    <w:p w14:paraId="21DF66DC" w14:textId="2650F95A" w:rsidR="0085456E" w:rsidRDefault="0085456E" w:rsidP="0085456E">
      <w:pPr>
        <w:rPr>
          <w:b/>
          <w:bCs/>
        </w:rPr>
      </w:pPr>
      <w:r>
        <w:rPr>
          <w:rFonts w:hint="eastAsia"/>
          <w:b/>
          <w:bCs/>
        </w:rPr>
        <w:t>①　プログラムを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回実行して記録し</w:t>
      </w:r>
      <w:r w:rsidR="00D932D2">
        <w:rPr>
          <w:rFonts w:hint="eastAsia"/>
          <w:b/>
          <w:bCs/>
        </w:rPr>
        <w:t>、</w:t>
      </w:r>
      <w:r w:rsidR="00D932D2">
        <w:rPr>
          <w:rFonts w:hint="eastAsia"/>
          <w:b/>
          <w:bCs/>
        </w:rPr>
        <w:t>10</w:t>
      </w:r>
      <w:r w:rsidR="00D932D2">
        <w:rPr>
          <w:rFonts w:hint="eastAsia"/>
          <w:b/>
          <w:bCs/>
        </w:rPr>
        <w:t>回の中の最大の不足枚数を書きなさい。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8"/>
        <w:gridCol w:w="889"/>
        <w:gridCol w:w="889"/>
        <w:gridCol w:w="889"/>
        <w:gridCol w:w="888"/>
        <w:gridCol w:w="889"/>
        <w:gridCol w:w="889"/>
        <w:gridCol w:w="889"/>
      </w:tblGrid>
      <w:tr w:rsidR="0085456E" w14:paraId="69550227" w14:textId="761486CF" w:rsidTr="0085456E">
        <w:tc>
          <w:tcPr>
            <w:tcW w:w="888" w:type="dxa"/>
          </w:tcPr>
          <w:p w14:paraId="1279CA42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655112A0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72447D5B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8" w:type="dxa"/>
          </w:tcPr>
          <w:p w14:paraId="488A0837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7269FF11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676B2E41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15DA4FDA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8" w:type="dxa"/>
          </w:tcPr>
          <w:p w14:paraId="733628AC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7FC33D73" w14:textId="77777777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回目</w:t>
            </w:r>
          </w:p>
        </w:tc>
        <w:tc>
          <w:tcPr>
            <w:tcW w:w="889" w:type="dxa"/>
          </w:tcPr>
          <w:p w14:paraId="0019656F" w14:textId="4EAD92D9" w:rsidR="0085456E" w:rsidRDefault="0085456E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889" w:type="dxa"/>
          </w:tcPr>
          <w:p w14:paraId="0C84B86D" w14:textId="1FB755D7" w:rsidR="0085456E" w:rsidRDefault="00D932D2" w:rsidP="00172C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最大</w:t>
            </w:r>
          </w:p>
        </w:tc>
      </w:tr>
      <w:tr w:rsidR="0085456E" w14:paraId="45E7A59E" w14:textId="5AA3DF93" w:rsidTr="0085456E">
        <w:tc>
          <w:tcPr>
            <w:tcW w:w="888" w:type="dxa"/>
          </w:tcPr>
          <w:p w14:paraId="7D408029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2E81A540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EAD4192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7B95628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C2B0763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59C7260C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80B8655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D2D3AE6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B398975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795B29BD" w14:textId="77777777" w:rsidR="0085456E" w:rsidRDefault="0085456E" w:rsidP="00172C1D">
            <w:pPr>
              <w:rPr>
                <w:b/>
                <w:bCs/>
              </w:rPr>
            </w:pPr>
          </w:p>
          <w:p w14:paraId="395D2881" w14:textId="77777777" w:rsidR="0085456E" w:rsidRDefault="0085456E" w:rsidP="00172C1D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5BC4EA29" w14:textId="77777777" w:rsidR="0085456E" w:rsidRDefault="0085456E" w:rsidP="00172C1D">
            <w:pPr>
              <w:rPr>
                <w:b/>
                <w:bCs/>
              </w:rPr>
            </w:pPr>
          </w:p>
        </w:tc>
      </w:tr>
    </w:tbl>
    <w:p w14:paraId="3C7C15A6" w14:textId="01EBD7EF" w:rsidR="00DC569B" w:rsidRDefault="004B59B6" w:rsidP="004B59B6">
      <w:r w:rsidRPr="004B59B6">
        <w:rPr>
          <w:rFonts w:asciiTheme="minorEastAsia" w:hAnsiTheme="minorEastAsia" w:hint="eastAsia"/>
          <w:b/>
          <w:bCs/>
        </w:rPr>
        <w:t>②　プログラムのスク</w:t>
      </w:r>
      <w:r w:rsidR="00424FBC">
        <w:rPr>
          <w:rFonts w:asciiTheme="minorEastAsia" w:hAnsiTheme="minorEastAsia" w:hint="eastAsia"/>
          <w:b/>
          <w:bCs/>
        </w:rPr>
        <w:t>リーンショットを</w:t>
      </w:r>
      <w:r>
        <w:rPr>
          <w:rFonts w:asciiTheme="minorEastAsia" w:hAnsiTheme="minorEastAsia" w:hint="eastAsia"/>
          <w:b/>
          <w:bCs/>
        </w:rPr>
        <w:t>クラスルーム</w:t>
      </w:r>
      <w:r w:rsidR="00424FBC">
        <w:rPr>
          <w:rFonts w:asciiTheme="minorEastAsia" w:hAnsiTheme="minorEastAsia" w:hint="eastAsia"/>
          <w:b/>
          <w:bCs/>
        </w:rPr>
        <w:t>の「シミュレーション２」に</w:t>
      </w:r>
      <w:r w:rsidRPr="004B59B6">
        <w:rPr>
          <w:rFonts w:asciiTheme="minorEastAsia" w:hAnsiTheme="minorEastAsia" w:hint="eastAsia"/>
          <w:b/>
          <w:bCs/>
        </w:rPr>
        <w:t>提出してください。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C569B" w14:paraId="795E9EC5" w14:textId="77777777" w:rsidTr="00F57D3A">
        <w:tc>
          <w:tcPr>
            <w:tcW w:w="9736" w:type="dxa"/>
            <w:shd w:val="clear" w:color="auto" w:fill="262626" w:themeFill="text1" w:themeFillTint="D9"/>
          </w:tcPr>
          <w:p w14:paraId="7F5762C8" w14:textId="77777777" w:rsidR="00DC569B" w:rsidRDefault="00DC569B" w:rsidP="00F57D3A">
            <w:pPr>
              <w:pStyle w:val="1"/>
              <w:rPr>
                <w:sz w:val="22"/>
                <w:szCs w:val="22"/>
              </w:rPr>
            </w:pPr>
            <w:r w:rsidRPr="00081AD0">
              <w:rPr>
                <w:rFonts w:hint="eastAsia"/>
                <w:sz w:val="22"/>
                <w:szCs w:val="22"/>
              </w:rPr>
              <w:lastRenderedPageBreak/>
              <w:t>第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081AD0">
              <w:rPr>
                <w:rFonts w:hint="eastAsia"/>
                <w:sz w:val="22"/>
                <w:szCs w:val="22"/>
              </w:rPr>
              <w:t>章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節</w:t>
            </w:r>
            <w:r w:rsidRPr="00081AD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モデル化とシミュレーション</w:t>
            </w:r>
          </w:p>
          <w:p w14:paraId="56759EEC" w14:textId="13D5CD88" w:rsidR="00DC569B" w:rsidRPr="00081AD0" w:rsidRDefault="00DC569B" w:rsidP="00F57D3A">
            <w:r>
              <w:rPr>
                <w:rFonts w:hint="eastAsia"/>
              </w:rPr>
              <w:t>１．モデルとは　２．モデル化とシミュレーション（教</w:t>
            </w:r>
            <w:r>
              <w:rPr>
                <w:rFonts w:hint="eastAsia"/>
              </w:rPr>
              <w:t>P148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P151</w:t>
            </w:r>
            <w:r>
              <w:rPr>
                <w:rFonts w:hint="eastAsia"/>
              </w:rPr>
              <w:t>）</w:t>
            </w:r>
          </w:p>
        </w:tc>
      </w:tr>
    </w:tbl>
    <w:p w14:paraId="1F95F2E0" w14:textId="2A324468" w:rsidR="00DC569B" w:rsidRDefault="00DC569B" w:rsidP="00533292">
      <w:r>
        <w:rPr>
          <w:rFonts w:hint="eastAsia"/>
        </w:rPr>
        <w:t>【知識の整理】</w:t>
      </w:r>
    </w:p>
    <w:p w14:paraId="41F56B09" w14:textId="5363B801" w:rsidR="00334DE2" w:rsidRDefault="00DC569B" w:rsidP="00334DE2">
      <w:r>
        <w:rPr>
          <w:rFonts w:hint="eastAsia"/>
        </w:rPr>
        <w:t>①</w:t>
      </w:r>
      <w:r w:rsidR="00334DE2">
        <w:rPr>
          <w:rFonts w:hint="eastAsia"/>
        </w:rPr>
        <w:t>モデル化</w:t>
      </w:r>
      <w:r w:rsidR="001441AA">
        <w:rPr>
          <w:rFonts w:hint="eastAsia"/>
        </w:rPr>
        <w:t>とシミュレーション</w:t>
      </w:r>
    </w:p>
    <w:p w14:paraId="0B94CE94" w14:textId="41669DC5" w:rsidR="00DC569B" w:rsidRDefault="00334DE2" w:rsidP="001441AA">
      <w:pPr>
        <w:ind w:firstLineChars="100" w:firstLine="210"/>
      </w:pPr>
      <w:r>
        <w:rPr>
          <w:rFonts w:hint="eastAsia"/>
        </w:rPr>
        <w:t>・</w:t>
      </w:r>
      <w:r w:rsidR="00DC569B">
        <w:rPr>
          <w:rFonts w:hint="eastAsia"/>
        </w:rPr>
        <w:t>（　　　　　）＝本質的な部分を強調し、それ以外の要素や条件を省略し単純化した</w:t>
      </w:r>
      <w:r w:rsidR="001441AA">
        <w:rPr>
          <w:rFonts w:hint="eastAsia"/>
        </w:rPr>
        <w:t>モデルを作る</w:t>
      </w:r>
    </w:p>
    <w:p w14:paraId="5A0CE5C1" w14:textId="68511AAA" w:rsidR="001441AA" w:rsidRDefault="001441AA" w:rsidP="00533292">
      <w:r>
        <w:rPr>
          <w:rFonts w:hint="eastAsia"/>
        </w:rPr>
        <w:t xml:space="preserve">　　　　　↓　モデルを使えば様々な実験や予想が可能になる！</w:t>
      </w:r>
    </w:p>
    <w:p w14:paraId="08A243F6" w14:textId="043756E3" w:rsidR="00DC569B" w:rsidRDefault="001441AA" w:rsidP="00533292">
      <w:r>
        <w:rPr>
          <w:rFonts w:hint="eastAsia"/>
        </w:rPr>
        <w:t xml:space="preserve">　・（　　　　　　　　）＝モデルを使って現象を予測したり、モデルに変更を加え試してみること</w:t>
      </w:r>
    </w:p>
    <w:p w14:paraId="3E16475F" w14:textId="60144FED" w:rsidR="001441AA" w:rsidRDefault="001441AA" w:rsidP="00533292">
      <w:r>
        <w:rPr>
          <w:rFonts w:hint="eastAsia"/>
        </w:rPr>
        <w:t xml:space="preserve">　　　　→現物では危険を伴ったり、費用が掛かったり、実験が困難なものに適している</w:t>
      </w:r>
    </w:p>
    <w:p w14:paraId="6AE02BAE" w14:textId="0A78D5A3" w:rsidR="00DC569B" w:rsidRDefault="00334DE2" w:rsidP="00533292">
      <w:r>
        <w:rPr>
          <w:rFonts w:hint="eastAsia"/>
        </w:rPr>
        <w:t>②モデルの分類</w:t>
      </w:r>
    </w:p>
    <w:p w14:paraId="68EA1B9E" w14:textId="77777777" w:rsidR="004452B1" w:rsidRDefault="00334DE2" w:rsidP="00533292">
      <w:r>
        <w:rPr>
          <w:rFonts w:hint="eastAsia"/>
        </w:rPr>
        <w:t xml:space="preserve">　１）表現の仕方による分類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5778"/>
      </w:tblGrid>
      <w:tr w:rsidR="004452B1" w14:paraId="47F4030A" w14:textId="77777777" w:rsidTr="004452B1">
        <w:tc>
          <w:tcPr>
            <w:tcW w:w="1984" w:type="dxa"/>
            <w:tcBorders>
              <w:bottom w:val="nil"/>
            </w:tcBorders>
          </w:tcPr>
          <w:p w14:paraId="385C9016" w14:textId="35F02019" w:rsidR="004452B1" w:rsidRDefault="004452B1" w:rsidP="00533292">
            <w:r>
              <w:rPr>
                <w:rFonts w:hint="eastAsia"/>
              </w:rPr>
              <w:t>（　　　　　　）</w:t>
            </w:r>
          </w:p>
        </w:tc>
        <w:tc>
          <w:tcPr>
            <w:tcW w:w="1701" w:type="dxa"/>
          </w:tcPr>
          <w:p w14:paraId="521064BF" w14:textId="20B87542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実物モデ</w:t>
            </w:r>
            <w:r>
              <w:rPr>
                <w:rFonts w:hint="eastAsia"/>
              </w:rPr>
              <w:t>ル）</w:t>
            </w:r>
          </w:p>
        </w:tc>
        <w:tc>
          <w:tcPr>
            <w:tcW w:w="5778" w:type="dxa"/>
          </w:tcPr>
          <w:p w14:paraId="59F5DB89" w14:textId="3EFD0269" w:rsidR="004452B1" w:rsidRDefault="004452B1" w:rsidP="00533292">
            <w:r>
              <w:rPr>
                <w:rFonts w:hint="eastAsia"/>
              </w:rPr>
              <w:t>実物と同じ大きさのモデル（例）衝突実験の人形</w:t>
            </w:r>
          </w:p>
        </w:tc>
      </w:tr>
      <w:tr w:rsidR="004452B1" w14:paraId="645C56C6" w14:textId="77777777" w:rsidTr="004452B1">
        <w:tc>
          <w:tcPr>
            <w:tcW w:w="1984" w:type="dxa"/>
            <w:tcBorders>
              <w:top w:val="nil"/>
              <w:bottom w:val="nil"/>
            </w:tcBorders>
          </w:tcPr>
          <w:p w14:paraId="77258287" w14:textId="2A24E813" w:rsidR="004452B1" w:rsidRDefault="004452B1" w:rsidP="004452B1">
            <w:r>
              <w:rPr>
                <w:rFonts w:hint="eastAsia"/>
              </w:rPr>
              <w:t>＝物理的な模型</w:t>
            </w:r>
          </w:p>
        </w:tc>
        <w:tc>
          <w:tcPr>
            <w:tcW w:w="1701" w:type="dxa"/>
          </w:tcPr>
          <w:p w14:paraId="750D6475" w14:textId="4DBE3658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拡大モデル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5778" w:type="dxa"/>
          </w:tcPr>
          <w:p w14:paraId="1DD3E09B" w14:textId="380FD1AA" w:rsidR="004452B1" w:rsidRDefault="004452B1" w:rsidP="00533292">
            <w:r>
              <w:rPr>
                <w:rFonts w:hint="eastAsia"/>
              </w:rPr>
              <w:t>実物を拡大したモデル（例）分子模型</w:t>
            </w:r>
          </w:p>
        </w:tc>
      </w:tr>
      <w:tr w:rsidR="004452B1" w14:paraId="4400A313" w14:textId="77777777" w:rsidTr="004452B1"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579DA2C" w14:textId="77777777" w:rsidR="004452B1" w:rsidRDefault="004452B1" w:rsidP="00533292"/>
        </w:tc>
        <w:tc>
          <w:tcPr>
            <w:tcW w:w="1701" w:type="dxa"/>
          </w:tcPr>
          <w:p w14:paraId="6EB3A791" w14:textId="51F137CF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縮</w:t>
            </w:r>
            <w:r w:rsidR="001441AA">
              <w:rPr>
                <w:rFonts w:hint="eastAsia"/>
                <w:color w:val="FF0000"/>
              </w:rPr>
              <w:t>小</w:t>
            </w:r>
            <w:r w:rsidRPr="001441AA">
              <w:rPr>
                <w:rFonts w:hint="eastAsia"/>
                <w:color w:val="FF0000"/>
              </w:rPr>
              <w:t>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5778" w:type="dxa"/>
          </w:tcPr>
          <w:p w14:paraId="7D3060DB" w14:textId="71B82C65" w:rsidR="004452B1" w:rsidRDefault="004452B1" w:rsidP="00533292">
            <w:r>
              <w:rPr>
                <w:rFonts w:hint="eastAsia"/>
              </w:rPr>
              <w:t>実物を縮小したモデル（例）地球儀</w:t>
            </w:r>
          </w:p>
        </w:tc>
      </w:tr>
      <w:tr w:rsidR="004452B1" w14:paraId="3E724FC7" w14:textId="77777777" w:rsidTr="004452B1">
        <w:tc>
          <w:tcPr>
            <w:tcW w:w="1984" w:type="dxa"/>
            <w:tcBorders>
              <w:bottom w:val="nil"/>
            </w:tcBorders>
          </w:tcPr>
          <w:p w14:paraId="677CF0EF" w14:textId="62AC51F2" w:rsidR="004452B1" w:rsidRDefault="004452B1" w:rsidP="00533292">
            <w:r>
              <w:rPr>
                <w:rFonts w:hint="eastAsia"/>
              </w:rPr>
              <w:t>（　　　　　　）</w:t>
            </w:r>
          </w:p>
        </w:tc>
        <w:tc>
          <w:tcPr>
            <w:tcW w:w="1701" w:type="dxa"/>
          </w:tcPr>
          <w:p w14:paraId="3F33E348" w14:textId="3E6DE896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図的モデル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5778" w:type="dxa"/>
          </w:tcPr>
          <w:p w14:paraId="44A30E8F" w14:textId="5A71BB5E" w:rsidR="004452B1" w:rsidRDefault="004452B1" w:rsidP="004452B1">
            <w:r>
              <w:rPr>
                <w:rFonts w:hint="eastAsia"/>
              </w:rPr>
              <w:t>対象を図で表現したもの（例）ベン図、家具の配置図</w:t>
            </w:r>
          </w:p>
        </w:tc>
      </w:tr>
      <w:tr w:rsidR="004452B1" w14:paraId="5631D49C" w14:textId="77777777" w:rsidTr="004452B1">
        <w:tc>
          <w:tcPr>
            <w:tcW w:w="1984" w:type="dxa"/>
            <w:tcBorders>
              <w:top w:val="nil"/>
            </w:tcBorders>
          </w:tcPr>
          <w:p w14:paraId="426B583D" w14:textId="7AFA3625" w:rsidR="004452B1" w:rsidRDefault="004452B1" w:rsidP="004452B1">
            <w:r>
              <w:rPr>
                <w:rFonts w:hint="eastAsia"/>
              </w:rPr>
              <w:t>＝式や図で表現</w:t>
            </w:r>
          </w:p>
        </w:tc>
        <w:tc>
          <w:tcPr>
            <w:tcW w:w="1701" w:type="dxa"/>
          </w:tcPr>
          <w:p w14:paraId="2B24F8EC" w14:textId="3ED64327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数式モデル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5778" w:type="dxa"/>
          </w:tcPr>
          <w:p w14:paraId="446E4AA1" w14:textId="582DFA2F" w:rsidR="004452B1" w:rsidRDefault="004452B1" w:rsidP="004452B1">
            <w:r>
              <w:rPr>
                <w:rFonts w:hint="eastAsia"/>
              </w:rPr>
              <w:t>対象を数式で表現したもの（例）速さ＝距離÷時間</w:t>
            </w:r>
          </w:p>
        </w:tc>
      </w:tr>
    </w:tbl>
    <w:p w14:paraId="7B208220" w14:textId="04B513D3" w:rsidR="004452B1" w:rsidRDefault="004452B1" w:rsidP="00533292">
      <w:r>
        <w:rPr>
          <w:rFonts w:hint="eastAsia"/>
        </w:rPr>
        <w:t xml:space="preserve">　２）表現するものの特性による分類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6486"/>
      </w:tblGrid>
      <w:tr w:rsidR="004452B1" w14:paraId="7A17E398" w14:textId="77777777" w:rsidTr="004452B1">
        <w:tc>
          <w:tcPr>
            <w:tcW w:w="1276" w:type="dxa"/>
            <w:vMerge w:val="restart"/>
          </w:tcPr>
          <w:p w14:paraId="35F1DF17" w14:textId="77777777" w:rsidR="004452B1" w:rsidRDefault="004452B1" w:rsidP="00533292">
            <w:r>
              <w:rPr>
                <w:rFonts w:hint="eastAsia"/>
              </w:rPr>
              <w:t>時間の</w:t>
            </w:r>
          </w:p>
          <w:p w14:paraId="3E2472E2" w14:textId="1B08489A" w:rsidR="004452B1" w:rsidRDefault="004452B1" w:rsidP="004452B1">
            <w:r>
              <w:rPr>
                <w:rFonts w:hint="eastAsia"/>
              </w:rPr>
              <w:t>概念の有無</w:t>
            </w:r>
          </w:p>
        </w:tc>
        <w:tc>
          <w:tcPr>
            <w:tcW w:w="1701" w:type="dxa"/>
          </w:tcPr>
          <w:p w14:paraId="17581F8C" w14:textId="4D59D412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動的モデル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2ABEF05D" w14:textId="33ED4A72" w:rsidR="004452B1" w:rsidRDefault="004452B1" w:rsidP="004452B1">
            <w:r>
              <w:rPr>
                <w:rFonts w:hint="eastAsia"/>
              </w:rPr>
              <w:t>時間の経過によって変化するモデル（例）落下する物体</w:t>
            </w:r>
          </w:p>
        </w:tc>
      </w:tr>
      <w:tr w:rsidR="004452B1" w14:paraId="5A9F2F57" w14:textId="77777777" w:rsidTr="004452B1">
        <w:tc>
          <w:tcPr>
            <w:tcW w:w="1276" w:type="dxa"/>
            <w:vMerge/>
          </w:tcPr>
          <w:p w14:paraId="018326D3" w14:textId="77777777" w:rsidR="004452B1" w:rsidRDefault="004452B1" w:rsidP="00533292"/>
        </w:tc>
        <w:tc>
          <w:tcPr>
            <w:tcW w:w="1701" w:type="dxa"/>
          </w:tcPr>
          <w:p w14:paraId="1F750FA5" w14:textId="60075F12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静的モデル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68E6001C" w14:textId="7D89865C" w:rsidR="004452B1" w:rsidRDefault="004452B1" w:rsidP="00533292">
            <w:r>
              <w:rPr>
                <w:rFonts w:hint="eastAsia"/>
              </w:rPr>
              <w:t>時間の経過を考える必要のないモデル（例）</w:t>
            </w:r>
            <w:r w:rsidR="001441AA">
              <w:rPr>
                <w:rFonts w:hint="eastAsia"/>
              </w:rPr>
              <w:t>図形の</w:t>
            </w:r>
            <w:r>
              <w:rPr>
                <w:rFonts w:hint="eastAsia"/>
              </w:rPr>
              <w:t>面積の</w:t>
            </w:r>
            <w:r w:rsidR="001441AA">
              <w:rPr>
                <w:rFonts w:hint="eastAsia"/>
              </w:rPr>
              <w:t>求め方</w:t>
            </w:r>
          </w:p>
        </w:tc>
      </w:tr>
    </w:tbl>
    <w:p w14:paraId="23D5462B" w14:textId="77777777" w:rsidR="004452B1" w:rsidRDefault="004452B1" w:rsidP="0053329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6486"/>
      </w:tblGrid>
      <w:tr w:rsidR="004452B1" w14:paraId="63C08F91" w14:textId="77777777" w:rsidTr="004452B1">
        <w:tc>
          <w:tcPr>
            <w:tcW w:w="1276" w:type="dxa"/>
            <w:vMerge w:val="restart"/>
          </w:tcPr>
          <w:p w14:paraId="07F98B5B" w14:textId="77777777" w:rsidR="004452B1" w:rsidRDefault="004452B1" w:rsidP="004452B1">
            <w:bookmarkStart w:id="0" w:name="_Hlk177549971"/>
            <w:r>
              <w:rPr>
                <w:rFonts w:hint="eastAsia"/>
              </w:rPr>
              <w:t>不確定</w:t>
            </w:r>
          </w:p>
          <w:p w14:paraId="4B6D5C79" w14:textId="6AC0F811" w:rsidR="004452B1" w:rsidRDefault="004452B1" w:rsidP="004452B1">
            <w:r>
              <w:rPr>
                <w:rFonts w:hint="eastAsia"/>
              </w:rPr>
              <w:t>要素の有無</w:t>
            </w:r>
          </w:p>
        </w:tc>
        <w:tc>
          <w:tcPr>
            <w:tcW w:w="1701" w:type="dxa"/>
          </w:tcPr>
          <w:p w14:paraId="3D817476" w14:textId="216DDF82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確率モデル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2A5D98ED" w14:textId="738CAD02" w:rsidR="004452B1" w:rsidRDefault="004452B1" w:rsidP="004452B1">
            <w:r>
              <w:rPr>
                <w:rFonts w:hint="eastAsia"/>
              </w:rPr>
              <w:t>不確定要素を含むモデル（例）さいころの目、台風の進路</w:t>
            </w:r>
          </w:p>
        </w:tc>
      </w:tr>
      <w:tr w:rsidR="004452B1" w14:paraId="0F7AC546" w14:textId="77777777" w:rsidTr="004452B1">
        <w:tc>
          <w:tcPr>
            <w:tcW w:w="1276" w:type="dxa"/>
            <w:vMerge/>
          </w:tcPr>
          <w:p w14:paraId="6D5094D9" w14:textId="77777777" w:rsidR="004452B1" w:rsidRDefault="004452B1" w:rsidP="00533292"/>
        </w:tc>
        <w:tc>
          <w:tcPr>
            <w:tcW w:w="1701" w:type="dxa"/>
          </w:tcPr>
          <w:p w14:paraId="476B4D9B" w14:textId="0ED5CC5B" w:rsidR="004452B1" w:rsidRDefault="004452B1" w:rsidP="00533292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確定モデル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7A8D080D" w14:textId="12D12DD4" w:rsidR="004452B1" w:rsidRDefault="004452B1" w:rsidP="004452B1">
            <w:r>
              <w:rPr>
                <w:rFonts w:hint="eastAsia"/>
              </w:rPr>
              <w:t>不確定要素のない規則的な現象のモデル（例）水槽に水を貯める</w:t>
            </w:r>
          </w:p>
        </w:tc>
      </w:tr>
      <w:bookmarkEnd w:id="0"/>
    </w:tbl>
    <w:p w14:paraId="1C065C57" w14:textId="77777777" w:rsidR="004452B1" w:rsidRDefault="004452B1" w:rsidP="0053329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6486"/>
      </w:tblGrid>
      <w:tr w:rsidR="004452B1" w14:paraId="52A03DE3" w14:textId="77777777" w:rsidTr="004452B1">
        <w:tc>
          <w:tcPr>
            <w:tcW w:w="1276" w:type="dxa"/>
            <w:vMerge w:val="restart"/>
          </w:tcPr>
          <w:p w14:paraId="01AC8E2C" w14:textId="77777777" w:rsidR="004452B1" w:rsidRDefault="004452B1" w:rsidP="004452B1">
            <w:r>
              <w:rPr>
                <w:rFonts w:hint="eastAsia"/>
              </w:rPr>
              <w:t>データの</w:t>
            </w:r>
          </w:p>
          <w:p w14:paraId="2B33DD10" w14:textId="53807244" w:rsidR="004452B1" w:rsidRDefault="004452B1" w:rsidP="004452B1">
            <w:pPr>
              <w:ind w:firstLineChars="100" w:firstLine="210"/>
            </w:pPr>
            <w:r>
              <w:rPr>
                <w:rFonts w:hint="eastAsia"/>
              </w:rPr>
              <w:t>連続性</w:t>
            </w:r>
          </w:p>
        </w:tc>
        <w:tc>
          <w:tcPr>
            <w:tcW w:w="1701" w:type="dxa"/>
          </w:tcPr>
          <w:p w14:paraId="7FB477A4" w14:textId="58AE5C96" w:rsidR="004452B1" w:rsidRDefault="004452B1" w:rsidP="00C7140D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連続モデル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495EBDB2" w14:textId="3EC95E8C" w:rsidR="004452B1" w:rsidRDefault="004452B1" w:rsidP="00C7140D">
            <w:r>
              <w:rPr>
                <w:rFonts w:hint="eastAsia"/>
              </w:rPr>
              <w:t>データの連続的な状態を表現するモデル（例）気温の変化</w:t>
            </w:r>
          </w:p>
        </w:tc>
      </w:tr>
      <w:tr w:rsidR="004452B1" w14:paraId="497984DC" w14:textId="77777777" w:rsidTr="004452B1">
        <w:tc>
          <w:tcPr>
            <w:tcW w:w="1276" w:type="dxa"/>
            <w:vMerge/>
          </w:tcPr>
          <w:p w14:paraId="687320B4" w14:textId="77777777" w:rsidR="004452B1" w:rsidRDefault="004452B1" w:rsidP="00C7140D"/>
        </w:tc>
        <w:tc>
          <w:tcPr>
            <w:tcW w:w="1701" w:type="dxa"/>
          </w:tcPr>
          <w:p w14:paraId="23BA812B" w14:textId="30425CD0" w:rsidR="004452B1" w:rsidRDefault="004452B1" w:rsidP="00C7140D">
            <w:r>
              <w:rPr>
                <w:rFonts w:hint="eastAsia"/>
              </w:rPr>
              <w:t>（</w:t>
            </w:r>
            <w:r w:rsidRPr="001441AA">
              <w:rPr>
                <w:rFonts w:hint="eastAsia"/>
                <w:color w:val="FF0000"/>
              </w:rPr>
              <w:t>離散モデル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</w:tcPr>
          <w:p w14:paraId="44FA180D" w14:textId="42DE70BA" w:rsidR="004452B1" w:rsidRDefault="004452B1" w:rsidP="00C7140D">
            <w:r>
              <w:rPr>
                <w:rFonts w:hint="eastAsia"/>
              </w:rPr>
              <w:t>データが散らばった状態を表現するモデル（例）来客の予想</w:t>
            </w:r>
          </w:p>
        </w:tc>
      </w:tr>
    </w:tbl>
    <w:p w14:paraId="41968357" w14:textId="77777777" w:rsidR="00C719A1" w:rsidRPr="005D5F49" w:rsidRDefault="00C719A1" w:rsidP="00C719A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719A1" w14:paraId="24D0A7F6" w14:textId="77777777" w:rsidTr="00C7140D">
        <w:tc>
          <w:tcPr>
            <w:tcW w:w="9722" w:type="dxa"/>
          </w:tcPr>
          <w:p w14:paraId="463971D4" w14:textId="77777777" w:rsidR="00C719A1" w:rsidRPr="00976E42" w:rsidRDefault="00C719A1" w:rsidP="00C7140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42CE5E89" w14:textId="09403FE7" w:rsidR="00C719A1" w:rsidRDefault="00C719A1" w:rsidP="00533292">
      <w:r>
        <w:rPr>
          <w:rFonts w:hint="eastAsia"/>
        </w:rPr>
        <w:t>（１）次のことをモデル化する場合、その特性から（　）のどちらにあたるか選びなさい。</w:t>
      </w:r>
    </w:p>
    <w:p w14:paraId="320A7C7A" w14:textId="343E2B26" w:rsidR="004452B1" w:rsidRDefault="001441AA" w:rsidP="00533292">
      <w:r>
        <w:rPr>
          <w:rFonts w:hint="eastAsia"/>
        </w:rPr>
        <w:t xml:space="preserve">　①バケツに水を入れたときの貯まる水量の変化</w:t>
      </w:r>
      <w:r w:rsidR="00424FBC">
        <w:rPr>
          <w:rFonts w:hint="eastAsia"/>
        </w:rPr>
        <w:t xml:space="preserve">　</w:t>
      </w:r>
      <w:r>
        <w:rPr>
          <w:rFonts w:hint="eastAsia"/>
        </w:rPr>
        <w:t>（　動的モデル</w:t>
      </w:r>
      <w:r w:rsidR="00424FBC">
        <w:rPr>
          <w:rFonts w:hint="eastAsia"/>
        </w:rPr>
        <w:t>／</w:t>
      </w:r>
      <w:r>
        <w:rPr>
          <w:rFonts w:hint="eastAsia"/>
        </w:rPr>
        <w:t>静的モデル　）</w:t>
      </w:r>
    </w:p>
    <w:p w14:paraId="5D5A8CB8" w14:textId="7A821C1B" w:rsidR="001441AA" w:rsidRDefault="001441AA" w:rsidP="00533292">
      <w:r>
        <w:rPr>
          <w:rFonts w:hint="eastAsia"/>
        </w:rPr>
        <w:t xml:space="preserve">　　　　　　　　　　　　　　　　　　　　　　　（　確率モデル</w:t>
      </w:r>
      <w:r w:rsidR="00424FBC">
        <w:rPr>
          <w:rFonts w:hint="eastAsia"/>
        </w:rPr>
        <w:t>／</w:t>
      </w:r>
      <w:r>
        <w:rPr>
          <w:rFonts w:hint="eastAsia"/>
        </w:rPr>
        <w:t>確定モデル　）</w:t>
      </w:r>
    </w:p>
    <w:p w14:paraId="3595C2E0" w14:textId="3BDB25E4" w:rsidR="001441AA" w:rsidRDefault="001441AA" w:rsidP="00533292">
      <w:r>
        <w:rPr>
          <w:rFonts w:hint="eastAsia"/>
        </w:rPr>
        <w:t xml:space="preserve">　②</w:t>
      </w:r>
      <w:r>
        <w:rPr>
          <w:rFonts w:hint="eastAsia"/>
        </w:rPr>
        <w:t>100</w:t>
      </w:r>
      <w:r>
        <w:rPr>
          <w:rFonts w:hint="eastAsia"/>
        </w:rPr>
        <w:t>回、さいころをふった時の出る目の値　　（　確率モデル</w:t>
      </w:r>
      <w:r w:rsidR="00424FBC">
        <w:rPr>
          <w:rFonts w:hint="eastAsia"/>
        </w:rPr>
        <w:t>／</w:t>
      </w:r>
      <w:r>
        <w:rPr>
          <w:rFonts w:hint="eastAsia"/>
        </w:rPr>
        <w:t>確定モデル　）</w:t>
      </w:r>
    </w:p>
    <w:p w14:paraId="1F0D99E4" w14:textId="786709C0" w:rsidR="004452B1" w:rsidRPr="001441AA" w:rsidRDefault="001441AA" w:rsidP="00533292">
      <w:r>
        <w:rPr>
          <w:rFonts w:hint="eastAsia"/>
        </w:rPr>
        <w:t xml:space="preserve">　　　　　　　　　　　　　　　　　　　　　　　（　連続モデル</w:t>
      </w:r>
      <w:r w:rsidR="00424FBC">
        <w:rPr>
          <w:rFonts w:hint="eastAsia"/>
        </w:rPr>
        <w:t>／</w:t>
      </w:r>
      <w:r>
        <w:rPr>
          <w:rFonts w:hint="eastAsia"/>
        </w:rPr>
        <w:t xml:space="preserve">離散モデル　）　</w:t>
      </w:r>
    </w:p>
    <w:p w14:paraId="0258D673" w14:textId="34A8DF7C" w:rsidR="00C719A1" w:rsidRDefault="00C719A1" w:rsidP="00C719A1">
      <w:r>
        <w:rPr>
          <w:rFonts w:hint="eastAsia"/>
        </w:rPr>
        <w:t>（２）身近にあるシミュレーションされたものを選び、何のデータから予想しているか調べなさい。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C719A1" w14:paraId="5D64C572" w14:textId="77777777" w:rsidTr="002B0648">
        <w:tc>
          <w:tcPr>
            <w:tcW w:w="2977" w:type="dxa"/>
          </w:tcPr>
          <w:p w14:paraId="2527AD8E" w14:textId="77777777" w:rsidR="00C719A1" w:rsidRDefault="00C719A1" w:rsidP="002B0648">
            <w:r>
              <w:rPr>
                <w:rFonts w:hint="eastAsia"/>
              </w:rPr>
              <w:t>身近なシミュレーション</w:t>
            </w:r>
          </w:p>
          <w:p w14:paraId="0E7D507A" w14:textId="77777777" w:rsidR="00C719A1" w:rsidRDefault="00C719A1" w:rsidP="002B0648"/>
          <w:p w14:paraId="78851EF9" w14:textId="77777777" w:rsidR="00C719A1" w:rsidRDefault="00C719A1" w:rsidP="002B0648"/>
          <w:p w14:paraId="260241AD" w14:textId="77777777" w:rsidR="00C719A1" w:rsidRDefault="00C719A1" w:rsidP="002B0648"/>
        </w:tc>
        <w:tc>
          <w:tcPr>
            <w:tcW w:w="6486" w:type="dxa"/>
          </w:tcPr>
          <w:p w14:paraId="3F9E5035" w14:textId="77777777" w:rsidR="00C719A1" w:rsidRDefault="00C719A1" w:rsidP="002B0648">
            <w:r>
              <w:rPr>
                <w:rFonts w:hint="eastAsia"/>
              </w:rPr>
              <w:t>予想するのに使っているデータ</w:t>
            </w:r>
          </w:p>
          <w:p w14:paraId="3777CA3C" w14:textId="77777777" w:rsidR="00C719A1" w:rsidRDefault="00C719A1" w:rsidP="002B0648"/>
          <w:p w14:paraId="0996367E" w14:textId="77777777" w:rsidR="00C719A1" w:rsidRDefault="00C719A1" w:rsidP="002B0648"/>
          <w:p w14:paraId="62B53951" w14:textId="77777777" w:rsidR="00C719A1" w:rsidRDefault="00C719A1" w:rsidP="002B0648"/>
        </w:tc>
      </w:tr>
    </w:tbl>
    <w:p w14:paraId="40A8634C" w14:textId="77777777" w:rsidR="00DC569B" w:rsidRDefault="00DC569B" w:rsidP="00533292"/>
    <w:p w14:paraId="7E5EF6A2" w14:textId="0027AD58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No.1</w:t>
      </w:r>
      <w:r w:rsidR="00072DF4">
        <w:rPr>
          <w:rFonts w:hint="eastAsia"/>
        </w:rPr>
        <w:t>8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33292" w14:paraId="745E5C2A" w14:textId="77777777" w:rsidTr="00C719A1">
        <w:tc>
          <w:tcPr>
            <w:tcW w:w="9463" w:type="dxa"/>
          </w:tcPr>
          <w:p w14:paraId="1C2898EB" w14:textId="77777777" w:rsidR="00533292" w:rsidRDefault="00533292"/>
          <w:p w14:paraId="167F5874" w14:textId="77777777" w:rsidR="00533292" w:rsidRPr="00F33737" w:rsidRDefault="00533292"/>
          <w:p w14:paraId="2E710DEB" w14:textId="77777777" w:rsidR="00533292" w:rsidRDefault="00533292"/>
          <w:p w14:paraId="4AB80705" w14:textId="77777777" w:rsidR="00533292" w:rsidRDefault="00533292"/>
          <w:p w14:paraId="3F71307F" w14:textId="77777777" w:rsidR="00C719A1" w:rsidRDefault="00C719A1"/>
        </w:tc>
      </w:tr>
    </w:tbl>
    <w:p w14:paraId="71DC6837" w14:textId="77777777" w:rsidR="00B25727" w:rsidRDefault="00B25727" w:rsidP="002B13D4">
      <w:pPr>
        <w:rPr>
          <w:b/>
          <w:bCs/>
        </w:rPr>
      </w:pPr>
    </w:p>
    <w:sectPr w:rsidR="00B25727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450B" w14:textId="77777777" w:rsidR="00463D37" w:rsidRDefault="00463D37" w:rsidP="00B76D74">
      <w:r>
        <w:separator/>
      </w:r>
    </w:p>
  </w:endnote>
  <w:endnote w:type="continuationSeparator" w:id="0">
    <w:p w14:paraId="7983F210" w14:textId="77777777" w:rsidR="00463D37" w:rsidRDefault="00463D37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A899" w14:textId="77777777" w:rsidR="00463D37" w:rsidRDefault="00463D37" w:rsidP="00B76D74">
      <w:r>
        <w:separator/>
      </w:r>
    </w:p>
  </w:footnote>
  <w:footnote w:type="continuationSeparator" w:id="0">
    <w:p w14:paraId="63B76073" w14:textId="77777777" w:rsidR="00463D37" w:rsidRDefault="00463D37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57BA0"/>
    <w:multiLevelType w:val="hybridMultilevel"/>
    <w:tmpl w:val="BED44A1C"/>
    <w:lvl w:ilvl="0" w:tplc="4EE880C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5"/>
  </w:num>
  <w:num w:numId="4" w16cid:durableId="1020162824">
    <w:abstractNumId w:val="4"/>
  </w:num>
  <w:num w:numId="5" w16cid:durableId="885067314">
    <w:abstractNumId w:val="2"/>
  </w:num>
  <w:num w:numId="6" w16cid:durableId="39658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51D26"/>
    <w:rsid w:val="00056C55"/>
    <w:rsid w:val="000701ED"/>
    <w:rsid w:val="00072DF4"/>
    <w:rsid w:val="00081AD0"/>
    <w:rsid w:val="00083E10"/>
    <w:rsid w:val="000A1A20"/>
    <w:rsid w:val="000A4604"/>
    <w:rsid w:val="000B4CA7"/>
    <w:rsid w:val="000B7036"/>
    <w:rsid w:val="000C36C5"/>
    <w:rsid w:val="000F510A"/>
    <w:rsid w:val="00105FD1"/>
    <w:rsid w:val="0011054E"/>
    <w:rsid w:val="00112A40"/>
    <w:rsid w:val="001151D4"/>
    <w:rsid w:val="001260C0"/>
    <w:rsid w:val="00135D6C"/>
    <w:rsid w:val="001441AA"/>
    <w:rsid w:val="00144B4D"/>
    <w:rsid w:val="00151636"/>
    <w:rsid w:val="00160B74"/>
    <w:rsid w:val="00171497"/>
    <w:rsid w:val="001960C4"/>
    <w:rsid w:val="001A0ADE"/>
    <w:rsid w:val="001A1B0F"/>
    <w:rsid w:val="001A7525"/>
    <w:rsid w:val="001B7333"/>
    <w:rsid w:val="001C0B15"/>
    <w:rsid w:val="001C3792"/>
    <w:rsid w:val="001D2833"/>
    <w:rsid w:val="001D461B"/>
    <w:rsid w:val="001D73A5"/>
    <w:rsid w:val="001E52E5"/>
    <w:rsid w:val="001F16BF"/>
    <w:rsid w:val="00200E91"/>
    <w:rsid w:val="00201C92"/>
    <w:rsid w:val="0020353A"/>
    <w:rsid w:val="00221780"/>
    <w:rsid w:val="002268B7"/>
    <w:rsid w:val="00242166"/>
    <w:rsid w:val="00244977"/>
    <w:rsid w:val="00253DCB"/>
    <w:rsid w:val="00260A7A"/>
    <w:rsid w:val="00263BC9"/>
    <w:rsid w:val="00275A90"/>
    <w:rsid w:val="002912CF"/>
    <w:rsid w:val="002B13D4"/>
    <w:rsid w:val="002C1D69"/>
    <w:rsid w:val="002E2888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143DF"/>
    <w:rsid w:val="00320BE0"/>
    <w:rsid w:val="003226E7"/>
    <w:rsid w:val="0032377B"/>
    <w:rsid w:val="00324083"/>
    <w:rsid w:val="00332BE1"/>
    <w:rsid w:val="00334DE2"/>
    <w:rsid w:val="0033538F"/>
    <w:rsid w:val="00345ABA"/>
    <w:rsid w:val="003468CB"/>
    <w:rsid w:val="00352D95"/>
    <w:rsid w:val="00377C54"/>
    <w:rsid w:val="00382C1E"/>
    <w:rsid w:val="00384466"/>
    <w:rsid w:val="00387638"/>
    <w:rsid w:val="003902D5"/>
    <w:rsid w:val="00391700"/>
    <w:rsid w:val="003A0079"/>
    <w:rsid w:val="003A626D"/>
    <w:rsid w:val="003A651F"/>
    <w:rsid w:val="003B5162"/>
    <w:rsid w:val="003C0B75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24FBC"/>
    <w:rsid w:val="00430677"/>
    <w:rsid w:val="00430CAF"/>
    <w:rsid w:val="00434C48"/>
    <w:rsid w:val="004452B1"/>
    <w:rsid w:val="00450FB7"/>
    <w:rsid w:val="004513E9"/>
    <w:rsid w:val="00451683"/>
    <w:rsid w:val="00463D37"/>
    <w:rsid w:val="00471E58"/>
    <w:rsid w:val="00481361"/>
    <w:rsid w:val="0048178B"/>
    <w:rsid w:val="004836F1"/>
    <w:rsid w:val="00483D50"/>
    <w:rsid w:val="004B2C8C"/>
    <w:rsid w:val="004B4D46"/>
    <w:rsid w:val="004B59B6"/>
    <w:rsid w:val="004B7574"/>
    <w:rsid w:val="004C11E1"/>
    <w:rsid w:val="004D178B"/>
    <w:rsid w:val="004D2D40"/>
    <w:rsid w:val="004D3216"/>
    <w:rsid w:val="004E3B27"/>
    <w:rsid w:val="004E7E6B"/>
    <w:rsid w:val="004F4586"/>
    <w:rsid w:val="00504688"/>
    <w:rsid w:val="00513246"/>
    <w:rsid w:val="00513646"/>
    <w:rsid w:val="00526B50"/>
    <w:rsid w:val="00527DC2"/>
    <w:rsid w:val="00533292"/>
    <w:rsid w:val="005378B5"/>
    <w:rsid w:val="005406DF"/>
    <w:rsid w:val="00542CCE"/>
    <w:rsid w:val="00546F7F"/>
    <w:rsid w:val="00557EF4"/>
    <w:rsid w:val="00561787"/>
    <w:rsid w:val="00583995"/>
    <w:rsid w:val="00585820"/>
    <w:rsid w:val="00587DFA"/>
    <w:rsid w:val="005915DB"/>
    <w:rsid w:val="00592E43"/>
    <w:rsid w:val="005A5940"/>
    <w:rsid w:val="005B3ADA"/>
    <w:rsid w:val="005C22EC"/>
    <w:rsid w:val="005C36A9"/>
    <w:rsid w:val="005F6CF1"/>
    <w:rsid w:val="00627CCA"/>
    <w:rsid w:val="00630BCA"/>
    <w:rsid w:val="00635E17"/>
    <w:rsid w:val="00637086"/>
    <w:rsid w:val="0064051B"/>
    <w:rsid w:val="0064240B"/>
    <w:rsid w:val="00642A31"/>
    <w:rsid w:val="00647475"/>
    <w:rsid w:val="00650F54"/>
    <w:rsid w:val="006525B2"/>
    <w:rsid w:val="00656122"/>
    <w:rsid w:val="006639A8"/>
    <w:rsid w:val="00664BF5"/>
    <w:rsid w:val="00665EA3"/>
    <w:rsid w:val="0067286C"/>
    <w:rsid w:val="00680A16"/>
    <w:rsid w:val="00684303"/>
    <w:rsid w:val="00690A8F"/>
    <w:rsid w:val="00691A8B"/>
    <w:rsid w:val="006A615B"/>
    <w:rsid w:val="006B0162"/>
    <w:rsid w:val="006B2A69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461D9"/>
    <w:rsid w:val="007516E1"/>
    <w:rsid w:val="00751789"/>
    <w:rsid w:val="007531E0"/>
    <w:rsid w:val="00761D11"/>
    <w:rsid w:val="00765611"/>
    <w:rsid w:val="00765FFC"/>
    <w:rsid w:val="00790BE9"/>
    <w:rsid w:val="00790E00"/>
    <w:rsid w:val="0079180F"/>
    <w:rsid w:val="007A08A9"/>
    <w:rsid w:val="007B1562"/>
    <w:rsid w:val="007B6454"/>
    <w:rsid w:val="007B69C0"/>
    <w:rsid w:val="007C594F"/>
    <w:rsid w:val="007C619F"/>
    <w:rsid w:val="007E36A4"/>
    <w:rsid w:val="007F15D8"/>
    <w:rsid w:val="007F1F23"/>
    <w:rsid w:val="007F4E09"/>
    <w:rsid w:val="007F7366"/>
    <w:rsid w:val="00822142"/>
    <w:rsid w:val="00822287"/>
    <w:rsid w:val="00822F0A"/>
    <w:rsid w:val="00824FDB"/>
    <w:rsid w:val="00825493"/>
    <w:rsid w:val="00834DEE"/>
    <w:rsid w:val="00837824"/>
    <w:rsid w:val="00842884"/>
    <w:rsid w:val="00846610"/>
    <w:rsid w:val="00846ACF"/>
    <w:rsid w:val="008516A0"/>
    <w:rsid w:val="0085456E"/>
    <w:rsid w:val="00857103"/>
    <w:rsid w:val="00860C45"/>
    <w:rsid w:val="00877926"/>
    <w:rsid w:val="00883807"/>
    <w:rsid w:val="008860E1"/>
    <w:rsid w:val="0089223D"/>
    <w:rsid w:val="008A29CA"/>
    <w:rsid w:val="008B0093"/>
    <w:rsid w:val="008B29B6"/>
    <w:rsid w:val="008B7C41"/>
    <w:rsid w:val="008D2916"/>
    <w:rsid w:val="008D6FBD"/>
    <w:rsid w:val="008E1897"/>
    <w:rsid w:val="008E3762"/>
    <w:rsid w:val="008F166E"/>
    <w:rsid w:val="008F48A8"/>
    <w:rsid w:val="00902E4F"/>
    <w:rsid w:val="009038DE"/>
    <w:rsid w:val="00910212"/>
    <w:rsid w:val="00925E2F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9F58D8"/>
    <w:rsid w:val="009F7ADA"/>
    <w:rsid w:val="00A13DDF"/>
    <w:rsid w:val="00A22C78"/>
    <w:rsid w:val="00A30808"/>
    <w:rsid w:val="00A34C87"/>
    <w:rsid w:val="00A56AED"/>
    <w:rsid w:val="00A67059"/>
    <w:rsid w:val="00A7246D"/>
    <w:rsid w:val="00A74BDB"/>
    <w:rsid w:val="00A83600"/>
    <w:rsid w:val="00A84C50"/>
    <w:rsid w:val="00A863D0"/>
    <w:rsid w:val="00A86F4D"/>
    <w:rsid w:val="00A918AC"/>
    <w:rsid w:val="00A97CB4"/>
    <w:rsid w:val="00AA1180"/>
    <w:rsid w:val="00AD4FE7"/>
    <w:rsid w:val="00AD70CC"/>
    <w:rsid w:val="00AE04F1"/>
    <w:rsid w:val="00AE37B7"/>
    <w:rsid w:val="00B01B07"/>
    <w:rsid w:val="00B0261A"/>
    <w:rsid w:val="00B07FA4"/>
    <w:rsid w:val="00B15C0E"/>
    <w:rsid w:val="00B25727"/>
    <w:rsid w:val="00B4351E"/>
    <w:rsid w:val="00B52F93"/>
    <w:rsid w:val="00B53A35"/>
    <w:rsid w:val="00B54B93"/>
    <w:rsid w:val="00B76D74"/>
    <w:rsid w:val="00B81DD7"/>
    <w:rsid w:val="00B83082"/>
    <w:rsid w:val="00BA138A"/>
    <w:rsid w:val="00BA481C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3F9F"/>
    <w:rsid w:val="00C05F05"/>
    <w:rsid w:val="00C13CE6"/>
    <w:rsid w:val="00C1730D"/>
    <w:rsid w:val="00C20644"/>
    <w:rsid w:val="00C237D5"/>
    <w:rsid w:val="00C60EE6"/>
    <w:rsid w:val="00C62FF3"/>
    <w:rsid w:val="00C719A1"/>
    <w:rsid w:val="00C814E3"/>
    <w:rsid w:val="00C8582F"/>
    <w:rsid w:val="00C860C1"/>
    <w:rsid w:val="00C902D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B7428"/>
    <w:rsid w:val="00CC4D5C"/>
    <w:rsid w:val="00CD2C19"/>
    <w:rsid w:val="00CE35E3"/>
    <w:rsid w:val="00CE64C7"/>
    <w:rsid w:val="00CE782D"/>
    <w:rsid w:val="00D0101D"/>
    <w:rsid w:val="00D03376"/>
    <w:rsid w:val="00D1522B"/>
    <w:rsid w:val="00D262D9"/>
    <w:rsid w:val="00D30C6F"/>
    <w:rsid w:val="00D328D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6439E"/>
    <w:rsid w:val="00D73416"/>
    <w:rsid w:val="00D850D3"/>
    <w:rsid w:val="00D932D2"/>
    <w:rsid w:val="00DC569B"/>
    <w:rsid w:val="00DE560E"/>
    <w:rsid w:val="00DE75CF"/>
    <w:rsid w:val="00DF0824"/>
    <w:rsid w:val="00DF3CEE"/>
    <w:rsid w:val="00DF7537"/>
    <w:rsid w:val="00E00C7F"/>
    <w:rsid w:val="00E042B2"/>
    <w:rsid w:val="00E209FE"/>
    <w:rsid w:val="00E24BC9"/>
    <w:rsid w:val="00E36B11"/>
    <w:rsid w:val="00E37F11"/>
    <w:rsid w:val="00E40D95"/>
    <w:rsid w:val="00E43522"/>
    <w:rsid w:val="00E43CB8"/>
    <w:rsid w:val="00E74E43"/>
    <w:rsid w:val="00E76A9B"/>
    <w:rsid w:val="00E84E1F"/>
    <w:rsid w:val="00E95E37"/>
    <w:rsid w:val="00EA7450"/>
    <w:rsid w:val="00EB0791"/>
    <w:rsid w:val="00EB1F73"/>
    <w:rsid w:val="00EC3584"/>
    <w:rsid w:val="00EC4E70"/>
    <w:rsid w:val="00ED0D85"/>
    <w:rsid w:val="00EE1389"/>
    <w:rsid w:val="00EF5047"/>
    <w:rsid w:val="00F1306E"/>
    <w:rsid w:val="00F13FA0"/>
    <w:rsid w:val="00F278F9"/>
    <w:rsid w:val="00F33737"/>
    <w:rsid w:val="00F40330"/>
    <w:rsid w:val="00F50470"/>
    <w:rsid w:val="00F525C6"/>
    <w:rsid w:val="00F711B5"/>
    <w:rsid w:val="00F7568B"/>
    <w:rsid w:val="00F85C94"/>
    <w:rsid w:val="00FA003E"/>
    <w:rsid w:val="00FA2944"/>
    <w:rsid w:val="00FA32A2"/>
    <w:rsid w:val="00FA35AC"/>
    <w:rsid w:val="00FA4B89"/>
    <w:rsid w:val="00FC78C4"/>
    <w:rsid w:val="00FC7A15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ustomXml" Target="ink/ink1.xml"/><Relationship Id="rId19" Type="http://schemas.openxmlformats.org/officeDocument/2006/relationships/image" Target="media/image9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3T03:42:09.3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61,'681'0,"-657"1,0 2,46 11,-11-2,61 13,-76-15,1-1,1-2,54 1,668-9,-738-1,-1-1,34-7,-31 4,50-3,-47 8,17 0,97-14,-69 0,-1 2,117-2,-161 13,0-1,0-2,52-14,-52 10,1 1,0 3,48-3,1716 10,-1777-1,-1 1,41 10,-39-7,0 0,29 0,604-3,-321-4,-324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3T03:41:37.3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1,'1327'0,"-1300"0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3T03:41:32.1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94,'654'0,"-469"-14,-30 0,153 12,-132 3,254-30,-422 28,91-14,136-2,-119 15,151 6,-261-3,-1 1,1-1,-1 1,1 0,-1 0,0 1,9 5,28 11,9-9,-1-3,1-2,0-2,86-6,-48 1,131-14,18 0,-232 16,64 0,-1 3,73 13,65 15,-139-23,0-2,0-3,69-7,-6 1,193 4,-299-1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3T03:41:25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1,'622'0,"-612"0,1 0,-1 1,0 0,0 0,0 1,-1 1,1-1,0 2,12 5,-3 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2</cp:revision>
  <cp:lastPrinted>2024-09-12T23:07:00Z</cp:lastPrinted>
  <dcterms:created xsi:type="dcterms:W3CDTF">2024-09-22T23:22:00Z</dcterms:created>
  <dcterms:modified xsi:type="dcterms:W3CDTF">2024-09-22T23:22:00Z</dcterms:modified>
</cp:coreProperties>
</file>